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7EB39" w14:textId="77777777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caps/>
          <w:sz w:val="24"/>
          <w:szCs w:val="24"/>
        </w:rPr>
        <w:t>Osnovna škola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21522" w:rsidRPr="00B16DD2">
        <w:rPr>
          <w:rFonts w:ascii="Times New Roman" w:hAnsi="Times New Roman" w:cs="Times New Roman"/>
          <w:bCs/>
          <w:sz w:val="24"/>
          <w:szCs w:val="24"/>
        </w:rPr>
        <w:t>I.</w:t>
      </w:r>
      <w:r w:rsidR="00B21522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OSNOVNA ŠKOLA </w:t>
      </w:r>
      <w:r w:rsidR="00B21522" w:rsidRPr="00B16DD2">
        <w:rPr>
          <w:rFonts w:ascii="Times New Roman" w:hAnsi="Times New Roman" w:cs="Times New Roman"/>
          <w:sz w:val="24"/>
          <w:szCs w:val="24"/>
        </w:rPr>
        <w:t>PETRINJA</w:t>
      </w:r>
    </w:p>
    <w:p w14:paraId="0227F59A" w14:textId="5B2127FC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caps/>
          <w:sz w:val="24"/>
          <w:szCs w:val="24"/>
        </w:rPr>
        <w:t>Adresa sjedišta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C2A9E" w:rsidRPr="00B16DD2">
        <w:rPr>
          <w:rFonts w:ascii="Times New Roman" w:hAnsi="Times New Roman" w:cs="Times New Roman"/>
          <w:sz w:val="24"/>
          <w:szCs w:val="24"/>
        </w:rPr>
        <w:t>Mije Srnaka 1</w:t>
      </w:r>
      <w:r w:rsidR="00B21522" w:rsidRPr="00B16DD2">
        <w:rPr>
          <w:rFonts w:ascii="Times New Roman" w:hAnsi="Times New Roman" w:cs="Times New Roman"/>
          <w:sz w:val="24"/>
          <w:szCs w:val="24"/>
        </w:rPr>
        <w:t>, Petrinja</w:t>
      </w:r>
    </w:p>
    <w:p w14:paraId="5205CD37" w14:textId="77777777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caps/>
          <w:sz w:val="24"/>
          <w:szCs w:val="24"/>
        </w:rPr>
        <w:t>Broj i naziv pošte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16DD2">
        <w:rPr>
          <w:rFonts w:ascii="Times New Roman" w:hAnsi="Times New Roman" w:cs="Times New Roman"/>
          <w:sz w:val="24"/>
          <w:szCs w:val="24"/>
        </w:rPr>
        <w:t>44250 Petrinja</w:t>
      </w:r>
    </w:p>
    <w:p w14:paraId="439EA0A2" w14:textId="77777777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OIB: </w:t>
      </w:r>
      <w:r w:rsidR="00B21522" w:rsidRPr="00B16DD2">
        <w:rPr>
          <w:rFonts w:ascii="Times New Roman" w:hAnsi="Times New Roman" w:cs="Times New Roman"/>
          <w:sz w:val="24"/>
          <w:szCs w:val="24"/>
        </w:rPr>
        <w:t>74073235052</w:t>
      </w:r>
      <w:r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RKP: </w:t>
      </w:r>
      <w:r w:rsidR="00B21522" w:rsidRPr="00B16DD2">
        <w:rPr>
          <w:rFonts w:ascii="Times New Roman" w:hAnsi="Times New Roman" w:cs="Times New Roman"/>
          <w:sz w:val="24"/>
          <w:szCs w:val="24"/>
        </w:rPr>
        <w:t>11574</w:t>
      </w:r>
      <w:r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MB: </w:t>
      </w:r>
      <w:r w:rsidR="00B21522" w:rsidRPr="00B16DD2">
        <w:rPr>
          <w:rFonts w:ascii="Times New Roman" w:hAnsi="Times New Roman" w:cs="Times New Roman"/>
          <w:sz w:val="24"/>
          <w:szCs w:val="24"/>
        </w:rPr>
        <w:t>3082962</w:t>
      </w:r>
      <w:r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Pr="00B16DD2">
        <w:rPr>
          <w:rFonts w:ascii="Times New Roman" w:hAnsi="Times New Roman" w:cs="Times New Roman"/>
          <w:b/>
          <w:bCs/>
          <w:caps/>
          <w:sz w:val="24"/>
          <w:szCs w:val="24"/>
        </w:rPr>
        <w:t>Šifra ustanove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21522" w:rsidRPr="00B16DD2">
        <w:rPr>
          <w:rFonts w:ascii="Times New Roman" w:hAnsi="Times New Roman" w:cs="Times New Roman"/>
          <w:sz w:val="24"/>
          <w:szCs w:val="24"/>
        </w:rPr>
        <w:t>03-066</w:t>
      </w:r>
      <w:r w:rsidRPr="00B16DD2">
        <w:rPr>
          <w:rFonts w:ascii="Times New Roman" w:hAnsi="Times New Roman" w:cs="Times New Roman"/>
          <w:sz w:val="24"/>
          <w:szCs w:val="24"/>
        </w:rPr>
        <w:t>-001</w:t>
      </w:r>
    </w:p>
    <w:p w14:paraId="378535AD" w14:textId="77777777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RAZINA</w:t>
      </w:r>
      <w:r w:rsidR="00B21522" w:rsidRPr="00B16DD2">
        <w:rPr>
          <w:rFonts w:ascii="Times New Roman" w:hAnsi="Times New Roman" w:cs="Times New Roman"/>
          <w:sz w:val="24"/>
          <w:szCs w:val="24"/>
        </w:rPr>
        <w:t xml:space="preserve">: 31, 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>ŠIFRA DJELATNOSTI</w:t>
      </w:r>
      <w:r w:rsidRPr="00B16DD2">
        <w:rPr>
          <w:rFonts w:ascii="Times New Roman" w:hAnsi="Times New Roman" w:cs="Times New Roman"/>
          <w:sz w:val="24"/>
          <w:szCs w:val="24"/>
        </w:rPr>
        <w:t xml:space="preserve">: 8520 </w:t>
      </w:r>
    </w:p>
    <w:p w14:paraId="0C690AFD" w14:textId="5C6B550E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KLASA: </w:t>
      </w:r>
      <w:r w:rsidR="00E7280F" w:rsidRPr="00B16DD2">
        <w:rPr>
          <w:rFonts w:ascii="Times New Roman" w:hAnsi="Times New Roman" w:cs="Times New Roman"/>
          <w:b/>
          <w:bCs/>
          <w:sz w:val="24"/>
          <w:szCs w:val="24"/>
        </w:rPr>
        <w:t>400-02</w:t>
      </w:r>
      <w:r w:rsidR="00025968" w:rsidRPr="00B16DD2">
        <w:rPr>
          <w:rFonts w:ascii="Times New Roman" w:hAnsi="Times New Roman" w:cs="Times New Roman"/>
          <w:b/>
          <w:bCs/>
          <w:sz w:val="24"/>
          <w:szCs w:val="24"/>
        </w:rPr>
        <w:t>/2</w:t>
      </w:r>
      <w:r w:rsidR="00374EA9" w:rsidRPr="00B16DD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25968" w:rsidRPr="00B16DD2">
        <w:rPr>
          <w:rFonts w:ascii="Times New Roman" w:hAnsi="Times New Roman" w:cs="Times New Roman"/>
          <w:b/>
          <w:bCs/>
          <w:sz w:val="24"/>
          <w:szCs w:val="24"/>
        </w:rPr>
        <w:t>-01/2</w:t>
      </w:r>
    </w:p>
    <w:p w14:paraId="34D736EC" w14:textId="60988E70" w:rsidR="007168EF" w:rsidRPr="00B16DD2" w:rsidRDefault="007168EF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URBROJ: </w:t>
      </w:r>
      <w:r w:rsidR="00025968" w:rsidRPr="00B16DD2">
        <w:rPr>
          <w:rFonts w:ascii="Times New Roman" w:hAnsi="Times New Roman" w:cs="Times New Roman"/>
          <w:b/>
          <w:bCs/>
          <w:sz w:val="24"/>
          <w:szCs w:val="24"/>
        </w:rPr>
        <w:t>2176-25-</w:t>
      </w:r>
      <w:r w:rsidR="003955D0" w:rsidRPr="00B16DD2">
        <w:rPr>
          <w:rFonts w:ascii="Times New Roman" w:hAnsi="Times New Roman" w:cs="Times New Roman"/>
          <w:b/>
          <w:bCs/>
          <w:sz w:val="24"/>
          <w:szCs w:val="24"/>
        </w:rPr>
        <w:t>03-2</w:t>
      </w:r>
      <w:r w:rsidR="008573DD" w:rsidRPr="00B16DD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955D0" w:rsidRPr="00B16DD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572F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F62B940" w14:textId="77777777" w:rsidR="00B21522" w:rsidRPr="00B16DD2" w:rsidRDefault="00B21522" w:rsidP="00716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D0699E" w14:textId="16DDD627" w:rsidR="007168EF" w:rsidRPr="00B16DD2" w:rsidRDefault="007168EF" w:rsidP="00B11F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Petrinja, </w:t>
      </w:r>
      <w:r w:rsidR="005572F6">
        <w:rPr>
          <w:rFonts w:ascii="Times New Roman" w:hAnsi="Times New Roman" w:cs="Times New Roman"/>
          <w:sz w:val="24"/>
          <w:szCs w:val="24"/>
        </w:rPr>
        <w:t>01</w:t>
      </w:r>
      <w:r w:rsidR="00E7280F" w:rsidRPr="00B16DD2">
        <w:rPr>
          <w:rFonts w:ascii="Times New Roman" w:hAnsi="Times New Roman" w:cs="Times New Roman"/>
          <w:sz w:val="24"/>
          <w:szCs w:val="24"/>
        </w:rPr>
        <w:t>.1</w:t>
      </w:r>
      <w:r w:rsidR="005572F6">
        <w:rPr>
          <w:rFonts w:ascii="Times New Roman" w:hAnsi="Times New Roman" w:cs="Times New Roman"/>
          <w:sz w:val="24"/>
          <w:szCs w:val="24"/>
        </w:rPr>
        <w:t>2</w:t>
      </w:r>
      <w:r w:rsidR="00E7280F" w:rsidRPr="00B16DD2">
        <w:rPr>
          <w:rFonts w:ascii="Times New Roman" w:hAnsi="Times New Roman" w:cs="Times New Roman"/>
          <w:sz w:val="24"/>
          <w:szCs w:val="24"/>
        </w:rPr>
        <w:t>.202</w:t>
      </w:r>
      <w:r w:rsidR="008573DD" w:rsidRPr="00B16DD2">
        <w:rPr>
          <w:rFonts w:ascii="Times New Roman" w:hAnsi="Times New Roman" w:cs="Times New Roman"/>
          <w:sz w:val="24"/>
          <w:szCs w:val="24"/>
        </w:rPr>
        <w:t>5</w:t>
      </w:r>
      <w:r w:rsidR="00E7280F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5770D2D3" w14:textId="77777777" w:rsidR="00B21522" w:rsidRPr="00B16DD2" w:rsidRDefault="00B21522" w:rsidP="00B215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FD46F" w14:textId="77777777" w:rsidR="008B492A" w:rsidRDefault="007168EF" w:rsidP="00CB3C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DD2">
        <w:rPr>
          <w:rFonts w:ascii="Times New Roman" w:hAnsi="Times New Roman" w:cs="Times New Roman"/>
          <w:b/>
          <w:bCs/>
          <w:sz w:val="28"/>
          <w:szCs w:val="28"/>
        </w:rPr>
        <w:t>Obrazloženje</w:t>
      </w:r>
      <w:r w:rsidR="00B504AE" w:rsidRPr="00B16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3327" w:rsidRPr="00B16DD2">
        <w:rPr>
          <w:rFonts w:ascii="Times New Roman" w:hAnsi="Times New Roman" w:cs="Times New Roman"/>
          <w:b/>
          <w:bCs/>
          <w:sz w:val="28"/>
          <w:szCs w:val="28"/>
        </w:rPr>
        <w:t>općeg dijela</w:t>
      </w:r>
      <w:r w:rsidR="00B504AE" w:rsidRPr="00B16DD2">
        <w:rPr>
          <w:rFonts w:ascii="Times New Roman" w:hAnsi="Times New Roman" w:cs="Times New Roman"/>
          <w:b/>
          <w:bCs/>
          <w:sz w:val="28"/>
          <w:szCs w:val="28"/>
        </w:rPr>
        <w:t xml:space="preserve"> financijskog plana za 20</w:t>
      </w:r>
      <w:r w:rsidR="00EB7BC7" w:rsidRPr="00B16DD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B3CEE" w:rsidRPr="00B16DD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04AE" w:rsidRPr="00B16DD2">
        <w:rPr>
          <w:rFonts w:ascii="Times New Roman" w:hAnsi="Times New Roman" w:cs="Times New Roman"/>
          <w:b/>
          <w:bCs/>
          <w:sz w:val="28"/>
          <w:szCs w:val="28"/>
        </w:rPr>
        <w:t xml:space="preserve">. godinu </w:t>
      </w:r>
    </w:p>
    <w:p w14:paraId="36A49734" w14:textId="1E65A1E0" w:rsidR="00B21522" w:rsidRPr="00B16DD2" w:rsidRDefault="00B504AE" w:rsidP="00CB3C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DD2">
        <w:rPr>
          <w:rFonts w:ascii="Times New Roman" w:hAnsi="Times New Roman" w:cs="Times New Roman"/>
          <w:b/>
          <w:bCs/>
          <w:sz w:val="28"/>
          <w:szCs w:val="28"/>
        </w:rPr>
        <w:t>i projekcij</w:t>
      </w:r>
      <w:r w:rsidR="00CB3CEE" w:rsidRPr="00B16DD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B16DD2">
        <w:rPr>
          <w:rFonts w:ascii="Times New Roman" w:hAnsi="Times New Roman" w:cs="Times New Roman"/>
          <w:b/>
          <w:bCs/>
          <w:sz w:val="28"/>
          <w:szCs w:val="28"/>
        </w:rPr>
        <w:t xml:space="preserve"> za 20</w:t>
      </w:r>
      <w:r w:rsidR="00EB7BC7" w:rsidRPr="00B16DD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B3CEE" w:rsidRPr="00B16DD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16DD2">
        <w:rPr>
          <w:rFonts w:ascii="Times New Roman" w:hAnsi="Times New Roman" w:cs="Times New Roman"/>
          <w:b/>
          <w:bCs/>
          <w:sz w:val="28"/>
          <w:szCs w:val="28"/>
        </w:rPr>
        <w:t>. i 202</w:t>
      </w:r>
      <w:r w:rsidR="00CB3CEE" w:rsidRPr="00B16DD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168EF" w:rsidRPr="00B16DD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6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68EF" w:rsidRPr="00B16DD2">
        <w:rPr>
          <w:rFonts w:ascii="Times New Roman" w:hAnsi="Times New Roman" w:cs="Times New Roman"/>
          <w:b/>
          <w:bCs/>
          <w:sz w:val="28"/>
          <w:szCs w:val="28"/>
        </w:rPr>
        <w:t>godinu</w:t>
      </w:r>
    </w:p>
    <w:p w14:paraId="63496CFF" w14:textId="77777777" w:rsidR="00B21522" w:rsidRPr="00B16DD2" w:rsidRDefault="00B21522" w:rsidP="007168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E75AF1" w14:textId="77777777" w:rsidR="007168EF" w:rsidRPr="00B16DD2" w:rsidRDefault="007168EF" w:rsidP="00055A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1. Sažetak djelokruga rada proračunskog korisnika</w:t>
      </w:r>
    </w:p>
    <w:p w14:paraId="50987D08" w14:textId="77777777" w:rsidR="00C01FDE" w:rsidRPr="00B16DD2" w:rsidRDefault="00C01FDE" w:rsidP="00055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17F91" w14:textId="3AA89ABD" w:rsidR="007168EF" w:rsidRPr="00B16DD2" w:rsidRDefault="007168EF" w:rsidP="00C01FD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Redovna djelatnost </w:t>
      </w:r>
      <w:r w:rsidR="00C01FDE" w:rsidRPr="00B16DD2">
        <w:rPr>
          <w:rFonts w:ascii="Times New Roman" w:hAnsi="Times New Roman" w:cs="Times New Roman"/>
          <w:sz w:val="24"/>
          <w:szCs w:val="24"/>
        </w:rPr>
        <w:t>I. osnovne škole Petrinja</w:t>
      </w:r>
      <w:r w:rsidRPr="00B16DD2">
        <w:rPr>
          <w:rFonts w:ascii="Times New Roman" w:hAnsi="Times New Roman" w:cs="Times New Roman"/>
          <w:sz w:val="24"/>
          <w:szCs w:val="24"/>
        </w:rPr>
        <w:t xml:space="preserve"> je odgoj i obrazovanje djece osnovnoškolskog uzrasta.</w:t>
      </w:r>
      <w:r w:rsidR="00C01FDE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Rad škole je organiziran u </w:t>
      </w:r>
      <w:r w:rsidR="005E2DA1" w:rsidRPr="00B16DD2">
        <w:rPr>
          <w:rFonts w:ascii="Times New Roman" w:hAnsi="Times New Roman" w:cs="Times New Roman"/>
          <w:sz w:val="24"/>
          <w:szCs w:val="24"/>
        </w:rPr>
        <w:t>novoizgrađenoj zgradi I. osnovne škole Petrinja na adresi Mije Srnaka 1</w:t>
      </w:r>
      <w:r w:rsidR="002605E7" w:rsidRPr="00B16DD2">
        <w:rPr>
          <w:rFonts w:ascii="Times New Roman" w:hAnsi="Times New Roman" w:cs="Times New Roman"/>
          <w:sz w:val="24"/>
          <w:szCs w:val="24"/>
        </w:rPr>
        <w:t xml:space="preserve"> u Petrinji</w:t>
      </w:r>
      <w:r w:rsidR="00C01FDE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i </w:t>
      </w:r>
      <w:r w:rsidR="002605E7" w:rsidRPr="00B16DD2">
        <w:rPr>
          <w:rFonts w:ascii="Times New Roman" w:hAnsi="Times New Roman" w:cs="Times New Roman"/>
          <w:sz w:val="24"/>
          <w:szCs w:val="24"/>
        </w:rPr>
        <w:t xml:space="preserve">u </w:t>
      </w:r>
      <w:r w:rsidRPr="00B16DD2">
        <w:rPr>
          <w:rFonts w:ascii="Times New Roman" w:hAnsi="Times New Roman" w:cs="Times New Roman"/>
          <w:sz w:val="24"/>
          <w:szCs w:val="24"/>
        </w:rPr>
        <w:t>područnoj školi u</w:t>
      </w:r>
      <w:r w:rsidR="00C01FDE" w:rsidRPr="00B16DD2">
        <w:rPr>
          <w:rFonts w:ascii="Times New Roman" w:hAnsi="Times New Roman" w:cs="Times New Roman"/>
          <w:sz w:val="24"/>
          <w:szCs w:val="24"/>
        </w:rPr>
        <w:t xml:space="preserve"> Hrastovici. Nastava </w:t>
      </w:r>
      <w:r w:rsidR="0008259C" w:rsidRPr="00B16DD2">
        <w:rPr>
          <w:rFonts w:ascii="Times New Roman" w:hAnsi="Times New Roman" w:cs="Times New Roman"/>
          <w:sz w:val="24"/>
          <w:szCs w:val="24"/>
        </w:rPr>
        <w:t xml:space="preserve"> je </w:t>
      </w:r>
      <w:r w:rsidRPr="00B16DD2">
        <w:rPr>
          <w:rFonts w:ascii="Times New Roman" w:hAnsi="Times New Roman" w:cs="Times New Roman"/>
          <w:sz w:val="24"/>
          <w:szCs w:val="24"/>
        </w:rPr>
        <w:t xml:space="preserve">organizirana </w:t>
      </w:r>
      <w:r w:rsidR="0008259C" w:rsidRPr="00B16DD2">
        <w:rPr>
          <w:rFonts w:ascii="Times New Roman" w:hAnsi="Times New Roman" w:cs="Times New Roman"/>
          <w:sz w:val="24"/>
          <w:szCs w:val="24"/>
        </w:rPr>
        <w:t xml:space="preserve">u jutarnjoj smjeni od </w:t>
      </w:r>
      <w:r w:rsidR="004E19DB" w:rsidRPr="00B16DD2">
        <w:rPr>
          <w:rFonts w:ascii="Times New Roman" w:hAnsi="Times New Roman" w:cs="Times New Roman"/>
          <w:sz w:val="24"/>
          <w:szCs w:val="24"/>
        </w:rPr>
        <w:t>08:30 – 1</w:t>
      </w:r>
      <w:r w:rsidR="00552B8A" w:rsidRPr="00B16DD2">
        <w:rPr>
          <w:rFonts w:ascii="Times New Roman" w:hAnsi="Times New Roman" w:cs="Times New Roman"/>
          <w:sz w:val="24"/>
          <w:szCs w:val="24"/>
        </w:rPr>
        <w:t>4</w:t>
      </w:r>
      <w:r w:rsidR="004E19DB" w:rsidRPr="00B16DD2">
        <w:rPr>
          <w:rFonts w:ascii="Times New Roman" w:hAnsi="Times New Roman" w:cs="Times New Roman"/>
          <w:sz w:val="24"/>
          <w:szCs w:val="24"/>
        </w:rPr>
        <w:t>:</w:t>
      </w:r>
      <w:r w:rsidR="00552B8A" w:rsidRPr="00B16DD2">
        <w:rPr>
          <w:rFonts w:ascii="Times New Roman" w:hAnsi="Times New Roman" w:cs="Times New Roman"/>
          <w:sz w:val="24"/>
          <w:szCs w:val="24"/>
        </w:rPr>
        <w:t>35</w:t>
      </w:r>
      <w:r w:rsidR="004E19DB" w:rsidRPr="00B16DD2">
        <w:rPr>
          <w:rFonts w:ascii="Times New Roman" w:hAnsi="Times New Roman" w:cs="Times New Roman"/>
          <w:sz w:val="24"/>
          <w:szCs w:val="24"/>
        </w:rPr>
        <w:t>,</w:t>
      </w:r>
      <w:r w:rsidR="00C01FDE" w:rsidRPr="00B16DD2">
        <w:rPr>
          <w:rFonts w:ascii="Times New Roman" w:hAnsi="Times New Roman" w:cs="Times New Roman"/>
          <w:sz w:val="24"/>
          <w:szCs w:val="24"/>
        </w:rPr>
        <w:t xml:space="preserve"> dok se nastava u područnoj školi odvija u jutarnjoj smjeni</w:t>
      </w:r>
      <w:r w:rsidR="00552B8A" w:rsidRPr="00B16DD2">
        <w:rPr>
          <w:rFonts w:ascii="Times New Roman" w:hAnsi="Times New Roman" w:cs="Times New Roman"/>
          <w:sz w:val="24"/>
          <w:szCs w:val="24"/>
        </w:rPr>
        <w:t xml:space="preserve"> od </w:t>
      </w:r>
      <w:r w:rsidR="004E19DB" w:rsidRPr="00B16DD2">
        <w:rPr>
          <w:rFonts w:ascii="Times New Roman" w:hAnsi="Times New Roman" w:cs="Times New Roman"/>
          <w:sz w:val="24"/>
          <w:szCs w:val="24"/>
        </w:rPr>
        <w:t>08:00-11:50</w:t>
      </w:r>
      <w:r w:rsidR="00552B8A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2587811E" w14:textId="4F678800" w:rsidR="007168EF" w:rsidRPr="00B16DD2" w:rsidRDefault="00867C34" w:rsidP="00055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Škola ima ukupno </w:t>
      </w:r>
      <w:r w:rsidR="004E19DB" w:rsidRPr="00B16DD2">
        <w:rPr>
          <w:rFonts w:ascii="Times New Roman" w:hAnsi="Times New Roman" w:cs="Times New Roman"/>
          <w:sz w:val="24"/>
          <w:szCs w:val="24"/>
        </w:rPr>
        <w:t>3</w:t>
      </w:r>
      <w:r w:rsidR="00F252A4" w:rsidRPr="00B16DD2">
        <w:rPr>
          <w:rFonts w:ascii="Times New Roman" w:hAnsi="Times New Roman" w:cs="Times New Roman"/>
          <w:sz w:val="24"/>
          <w:szCs w:val="24"/>
        </w:rPr>
        <w:t>8</w:t>
      </w:r>
      <w:r w:rsidR="00CA02B8">
        <w:rPr>
          <w:rFonts w:ascii="Times New Roman" w:hAnsi="Times New Roman" w:cs="Times New Roman"/>
          <w:sz w:val="24"/>
          <w:szCs w:val="24"/>
        </w:rPr>
        <w:t>7</w:t>
      </w:r>
      <w:r w:rsidRPr="00B16DD2">
        <w:rPr>
          <w:rFonts w:ascii="Times New Roman" w:hAnsi="Times New Roman" w:cs="Times New Roman"/>
          <w:sz w:val="24"/>
          <w:szCs w:val="24"/>
        </w:rPr>
        <w:t xml:space="preserve"> učenika koji su razvrstani u </w:t>
      </w:r>
      <w:r w:rsidR="00BF196D" w:rsidRPr="00B16DD2">
        <w:rPr>
          <w:rFonts w:ascii="Times New Roman" w:hAnsi="Times New Roman" w:cs="Times New Roman"/>
          <w:sz w:val="24"/>
          <w:szCs w:val="24"/>
        </w:rPr>
        <w:t>2</w:t>
      </w:r>
      <w:r w:rsidR="00F252A4" w:rsidRPr="00B16DD2">
        <w:rPr>
          <w:rFonts w:ascii="Times New Roman" w:hAnsi="Times New Roman" w:cs="Times New Roman"/>
          <w:sz w:val="24"/>
          <w:szCs w:val="24"/>
        </w:rPr>
        <w:t>1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razrednih odjela, </w:t>
      </w:r>
      <w:r w:rsidRPr="00B16DD2">
        <w:rPr>
          <w:rFonts w:ascii="Times New Roman" w:hAnsi="Times New Roman" w:cs="Times New Roman"/>
          <w:sz w:val="24"/>
          <w:szCs w:val="24"/>
        </w:rPr>
        <w:t>od kojih matičnu školu u Petrinji (</w:t>
      </w:r>
      <w:r w:rsidR="007168EF" w:rsidRPr="00B16DD2">
        <w:rPr>
          <w:rFonts w:ascii="Times New Roman" w:hAnsi="Times New Roman" w:cs="Times New Roman"/>
          <w:sz w:val="24"/>
          <w:szCs w:val="24"/>
        </w:rPr>
        <w:t>od 1.</w:t>
      </w:r>
      <w:r w:rsidRPr="00B16DD2">
        <w:rPr>
          <w:rFonts w:ascii="Times New Roman" w:hAnsi="Times New Roman" w:cs="Times New Roman"/>
          <w:sz w:val="24"/>
          <w:szCs w:val="24"/>
        </w:rPr>
        <w:t xml:space="preserve"> do 8. razreda) pohađa </w:t>
      </w:r>
      <w:r w:rsidR="00417630" w:rsidRPr="00B16DD2">
        <w:rPr>
          <w:rFonts w:ascii="Times New Roman" w:hAnsi="Times New Roman" w:cs="Times New Roman"/>
          <w:sz w:val="24"/>
          <w:szCs w:val="24"/>
        </w:rPr>
        <w:t>3</w:t>
      </w:r>
      <w:r w:rsidR="006072EC" w:rsidRPr="00B16DD2">
        <w:rPr>
          <w:rFonts w:ascii="Times New Roman" w:hAnsi="Times New Roman" w:cs="Times New Roman"/>
          <w:sz w:val="24"/>
          <w:szCs w:val="24"/>
        </w:rPr>
        <w:t>8</w:t>
      </w:r>
      <w:r w:rsidR="00CA02B8">
        <w:rPr>
          <w:rFonts w:ascii="Times New Roman" w:hAnsi="Times New Roman" w:cs="Times New Roman"/>
          <w:sz w:val="24"/>
          <w:szCs w:val="24"/>
        </w:rPr>
        <w:t>5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učenika, a područnu školu u</w:t>
      </w:r>
      <w:r w:rsidRPr="00B16DD2">
        <w:rPr>
          <w:rFonts w:ascii="Times New Roman" w:hAnsi="Times New Roman" w:cs="Times New Roman"/>
          <w:sz w:val="24"/>
          <w:szCs w:val="24"/>
        </w:rPr>
        <w:t xml:space="preserve"> Hrastovici </w:t>
      </w:r>
      <w:r w:rsidR="00AB7BE0" w:rsidRPr="00B16DD2">
        <w:rPr>
          <w:rFonts w:ascii="Times New Roman" w:hAnsi="Times New Roman" w:cs="Times New Roman"/>
          <w:sz w:val="24"/>
          <w:szCs w:val="24"/>
        </w:rPr>
        <w:t xml:space="preserve"> 2 </w:t>
      </w:r>
      <w:r w:rsidR="007168EF" w:rsidRPr="00B16DD2">
        <w:rPr>
          <w:rFonts w:ascii="Times New Roman" w:hAnsi="Times New Roman" w:cs="Times New Roman"/>
          <w:sz w:val="24"/>
          <w:szCs w:val="24"/>
        </w:rPr>
        <w:t>učenika</w:t>
      </w:r>
      <w:r w:rsidR="00AB7BE0" w:rsidRPr="00B16DD2">
        <w:rPr>
          <w:rFonts w:ascii="Times New Roman" w:hAnsi="Times New Roman" w:cs="Times New Roman"/>
          <w:sz w:val="24"/>
          <w:szCs w:val="24"/>
        </w:rPr>
        <w:t xml:space="preserve"> u </w:t>
      </w:r>
      <w:r w:rsidR="006072EC" w:rsidRPr="00B16DD2">
        <w:rPr>
          <w:rFonts w:ascii="Times New Roman" w:hAnsi="Times New Roman" w:cs="Times New Roman"/>
          <w:sz w:val="24"/>
          <w:szCs w:val="24"/>
        </w:rPr>
        <w:t>3</w:t>
      </w:r>
      <w:r w:rsidR="008F471A" w:rsidRPr="00B16DD2">
        <w:rPr>
          <w:rFonts w:ascii="Times New Roman" w:hAnsi="Times New Roman" w:cs="Times New Roman"/>
          <w:sz w:val="24"/>
          <w:szCs w:val="24"/>
        </w:rPr>
        <w:t>. (</w:t>
      </w:r>
      <w:r w:rsidR="006072EC" w:rsidRPr="00B16DD2">
        <w:rPr>
          <w:rFonts w:ascii="Times New Roman" w:hAnsi="Times New Roman" w:cs="Times New Roman"/>
          <w:sz w:val="24"/>
          <w:szCs w:val="24"/>
        </w:rPr>
        <w:t>trećem</w:t>
      </w:r>
      <w:r w:rsidR="008F471A" w:rsidRPr="00B16DD2">
        <w:rPr>
          <w:rFonts w:ascii="Times New Roman" w:hAnsi="Times New Roman" w:cs="Times New Roman"/>
          <w:sz w:val="24"/>
          <w:szCs w:val="24"/>
        </w:rPr>
        <w:t>) razredu</w:t>
      </w:r>
      <w:r w:rsidR="007168EF" w:rsidRPr="00B16DD2">
        <w:rPr>
          <w:rFonts w:ascii="Times New Roman" w:hAnsi="Times New Roman" w:cs="Times New Roman"/>
          <w:sz w:val="24"/>
          <w:szCs w:val="24"/>
        </w:rPr>
        <w:t>.</w:t>
      </w:r>
      <w:r w:rsidR="00AD65C0">
        <w:rPr>
          <w:rFonts w:ascii="Times New Roman" w:hAnsi="Times New Roman" w:cs="Times New Roman"/>
          <w:sz w:val="24"/>
          <w:szCs w:val="24"/>
        </w:rPr>
        <w:t xml:space="preserve"> Program Produženog boravka </w:t>
      </w:r>
      <w:r w:rsidR="00A00F45">
        <w:rPr>
          <w:rFonts w:ascii="Times New Roman" w:hAnsi="Times New Roman" w:cs="Times New Roman"/>
          <w:sz w:val="24"/>
          <w:szCs w:val="24"/>
        </w:rPr>
        <w:t>pohađa 81 učenik.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Planiramo da će se broj </w:t>
      </w:r>
      <w:r w:rsidR="003C0DCB" w:rsidRPr="00B16DD2">
        <w:rPr>
          <w:rFonts w:ascii="Times New Roman" w:hAnsi="Times New Roman" w:cs="Times New Roman"/>
          <w:sz w:val="24"/>
          <w:szCs w:val="24"/>
        </w:rPr>
        <w:t>učenika i razrednih odjel</w:t>
      </w:r>
      <w:r w:rsidR="007168EF" w:rsidRPr="00B16DD2">
        <w:rPr>
          <w:rFonts w:ascii="Times New Roman" w:hAnsi="Times New Roman" w:cs="Times New Roman"/>
          <w:sz w:val="24"/>
          <w:szCs w:val="24"/>
        </w:rPr>
        <w:t>a mijenjati na</w:t>
      </w:r>
      <w:r w:rsidRPr="00B16DD2">
        <w:rPr>
          <w:rFonts w:ascii="Times New Roman" w:hAnsi="Times New Roman" w:cs="Times New Roman"/>
          <w:sz w:val="24"/>
          <w:szCs w:val="24"/>
        </w:rPr>
        <w:t>rednih godina, a to će ovisiti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o broju upisanih</w:t>
      </w:r>
      <w:r w:rsidRPr="00B16DD2">
        <w:rPr>
          <w:rFonts w:ascii="Times New Roman" w:hAnsi="Times New Roman" w:cs="Times New Roman"/>
          <w:sz w:val="24"/>
          <w:szCs w:val="24"/>
        </w:rPr>
        <w:t xml:space="preserve"> učenika u 1.</w:t>
      </w:r>
      <w:r w:rsidR="00A00F45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razred, kao i o broju </w:t>
      </w:r>
      <w:r w:rsidR="003C0DCB" w:rsidRPr="00B16DD2">
        <w:rPr>
          <w:rFonts w:ascii="Times New Roman" w:hAnsi="Times New Roman" w:cs="Times New Roman"/>
          <w:sz w:val="24"/>
          <w:szCs w:val="24"/>
        </w:rPr>
        <w:t>učenika koji će promijeniti mjesto boravka te time i školu koju pohađaju.</w:t>
      </w:r>
    </w:p>
    <w:p w14:paraId="5A713284" w14:textId="0B523005" w:rsidR="007168EF" w:rsidRPr="00B16DD2" w:rsidRDefault="007168EF" w:rsidP="00055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Nastava se odvija u oblicima: redovna, izborna, dodatna i dopunska, a izvodi se prema nastavnim planovima i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programima koje je donijelo Minista</w:t>
      </w:r>
      <w:r w:rsidR="003C0DCB" w:rsidRPr="00B16DD2">
        <w:rPr>
          <w:rFonts w:ascii="Times New Roman" w:hAnsi="Times New Roman" w:cs="Times New Roman"/>
          <w:sz w:val="24"/>
          <w:szCs w:val="24"/>
        </w:rPr>
        <w:t>rstvo znanosti i obrazovanja</w:t>
      </w:r>
      <w:r w:rsidRPr="00B16DD2">
        <w:rPr>
          <w:rFonts w:ascii="Times New Roman" w:hAnsi="Times New Roman" w:cs="Times New Roman"/>
          <w:sz w:val="24"/>
          <w:szCs w:val="24"/>
        </w:rPr>
        <w:t xml:space="preserve"> prema </w:t>
      </w:r>
      <w:r w:rsidR="003C0DCB" w:rsidRPr="00B16DD2">
        <w:rPr>
          <w:rFonts w:ascii="Times New Roman" w:hAnsi="Times New Roman" w:cs="Times New Roman"/>
          <w:sz w:val="24"/>
          <w:szCs w:val="24"/>
        </w:rPr>
        <w:t>„</w:t>
      </w:r>
      <w:r w:rsidRPr="00B16DD2">
        <w:rPr>
          <w:rFonts w:ascii="Times New Roman" w:hAnsi="Times New Roman" w:cs="Times New Roman"/>
          <w:sz w:val="24"/>
          <w:szCs w:val="24"/>
        </w:rPr>
        <w:t>Godišnjem planu i programu rada</w:t>
      </w:r>
      <w:r w:rsidR="003C0DCB" w:rsidRPr="00B16DD2">
        <w:rPr>
          <w:rFonts w:ascii="Times New Roman" w:hAnsi="Times New Roman" w:cs="Times New Roman"/>
          <w:sz w:val="24"/>
          <w:szCs w:val="24"/>
        </w:rPr>
        <w:t>“</w:t>
      </w:r>
      <w:r w:rsidRPr="00B16DD2">
        <w:rPr>
          <w:rFonts w:ascii="Times New Roman" w:hAnsi="Times New Roman" w:cs="Times New Roman"/>
          <w:sz w:val="24"/>
          <w:szCs w:val="24"/>
        </w:rPr>
        <w:t xml:space="preserve"> i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„</w:t>
      </w:r>
      <w:r w:rsidRPr="00B16DD2">
        <w:rPr>
          <w:rFonts w:ascii="Times New Roman" w:hAnsi="Times New Roman" w:cs="Times New Roman"/>
          <w:sz w:val="24"/>
          <w:szCs w:val="24"/>
        </w:rPr>
        <w:t>Školskom k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urikulumu za školsku godinu </w:t>
      </w:r>
      <w:r w:rsidR="003A0EEA" w:rsidRPr="00B16DD2">
        <w:rPr>
          <w:rFonts w:ascii="Times New Roman" w:hAnsi="Times New Roman" w:cs="Times New Roman"/>
          <w:sz w:val="24"/>
          <w:szCs w:val="24"/>
        </w:rPr>
        <w:t>202</w:t>
      </w:r>
      <w:r w:rsidR="006072EC" w:rsidRPr="00B16DD2">
        <w:rPr>
          <w:rFonts w:ascii="Times New Roman" w:hAnsi="Times New Roman" w:cs="Times New Roman"/>
          <w:sz w:val="24"/>
          <w:szCs w:val="24"/>
        </w:rPr>
        <w:t>5</w:t>
      </w:r>
      <w:r w:rsidR="003C0DCB" w:rsidRPr="00B16DD2">
        <w:rPr>
          <w:rFonts w:ascii="Times New Roman" w:hAnsi="Times New Roman" w:cs="Times New Roman"/>
          <w:sz w:val="24"/>
          <w:szCs w:val="24"/>
        </w:rPr>
        <w:t>./20</w:t>
      </w:r>
      <w:r w:rsidR="003A0EEA" w:rsidRPr="00B16DD2">
        <w:rPr>
          <w:rFonts w:ascii="Times New Roman" w:hAnsi="Times New Roman" w:cs="Times New Roman"/>
          <w:sz w:val="24"/>
          <w:szCs w:val="24"/>
        </w:rPr>
        <w:t>2</w:t>
      </w:r>
      <w:r w:rsidR="006072EC" w:rsidRPr="00B16DD2">
        <w:rPr>
          <w:rFonts w:ascii="Times New Roman" w:hAnsi="Times New Roman" w:cs="Times New Roman"/>
          <w:sz w:val="24"/>
          <w:szCs w:val="24"/>
        </w:rPr>
        <w:t>6</w:t>
      </w:r>
      <w:r w:rsidR="003A0EEA" w:rsidRPr="00B16DD2">
        <w:rPr>
          <w:rFonts w:ascii="Times New Roman" w:hAnsi="Times New Roman" w:cs="Times New Roman"/>
          <w:sz w:val="24"/>
          <w:szCs w:val="24"/>
        </w:rPr>
        <w:t>.“</w:t>
      </w:r>
      <w:r w:rsidRPr="00B16DD2">
        <w:rPr>
          <w:rFonts w:ascii="Times New Roman" w:hAnsi="Times New Roman" w:cs="Times New Roman"/>
          <w:sz w:val="24"/>
          <w:szCs w:val="24"/>
        </w:rPr>
        <w:t>.</w:t>
      </w:r>
    </w:p>
    <w:p w14:paraId="43ABCAE5" w14:textId="66E57E93" w:rsidR="007168EF" w:rsidRPr="00B16DD2" w:rsidRDefault="00931B68" w:rsidP="00055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U školi je zaposleno </w:t>
      </w:r>
      <w:r w:rsidR="00A0260D" w:rsidRPr="00B16DD2">
        <w:rPr>
          <w:rFonts w:ascii="Times New Roman" w:hAnsi="Times New Roman" w:cs="Times New Roman"/>
          <w:sz w:val="24"/>
          <w:szCs w:val="24"/>
        </w:rPr>
        <w:t>79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djelatnika: </w:t>
      </w:r>
      <w:r w:rsidR="00A90D5E" w:rsidRPr="00B16DD2">
        <w:rPr>
          <w:rFonts w:ascii="Times New Roman" w:hAnsi="Times New Roman" w:cs="Times New Roman"/>
          <w:sz w:val="24"/>
          <w:szCs w:val="24"/>
        </w:rPr>
        <w:t xml:space="preserve">Ravnatelj, </w:t>
      </w:r>
      <w:r w:rsidR="00AF5387" w:rsidRPr="00B16DD2">
        <w:rPr>
          <w:rFonts w:ascii="Times New Roman" w:hAnsi="Times New Roman" w:cs="Times New Roman"/>
          <w:sz w:val="24"/>
          <w:szCs w:val="24"/>
        </w:rPr>
        <w:t>2</w:t>
      </w:r>
      <w:r w:rsidR="005E164E" w:rsidRPr="00B16DD2">
        <w:rPr>
          <w:rFonts w:ascii="Times New Roman" w:hAnsi="Times New Roman" w:cs="Times New Roman"/>
          <w:sz w:val="24"/>
          <w:szCs w:val="24"/>
        </w:rPr>
        <w:t>4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učitelja razredne nastave</w:t>
      </w:r>
      <w:r w:rsidR="006B6604" w:rsidRPr="00B16DD2">
        <w:rPr>
          <w:rFonts w:ascii="Times New Roman" w:hAnsi="Times New Roman" w:cs="Times New Roman"/>
          <w:sz w:val="24"/>
          <w:szCs w:val="24"/>
        </w:rPr>
        <w:t xml:space="preserve"> od kojih je </w:t>
      </w:r>
      <w:r w:rsidR="00BD6CCB" w:rsidRPr="00B16DD2">
        <w:rPr>
          <w:rFonts w:ascii="Times New Roman" w:hAnsi="Times New Roman" w:cs="Times New Roman"/>
          <w:sz w:val="24"/>
          <w:szCs w:val="24"/>
        </w:rPr>
        <w:t>5</w:t>
      </w:r>
      <w:r w:rsidR="006B6604" w:rsidRPr="00B16DD2">
        <w:rPr>
          <w:rFonts w:ascii="Times New Roman" w:hAnsi="Times New Roman" w:cs="Times New Roman"/>
          <w:sz w:val="24"/>
          <w:szCs w:val="24"/>
        </w:rPr>
        <w:t xml:space="preserve"> u produženom boravku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="006072EC" w:rsidRPr="00B16DD2">
        <w:rPr>
          <w:rFonts w:ascii="Times New Roman" w:hAnsi="Times New Roman" w:cs="Times New Roman"/>
          <w:sz w:val="24"/>
          <w:szCs w:val="24"/>
        </w:rPr>
        <w:t>11</w:t>
      </w:r>
      <w:r w:rsidRPr="00B16DD2">
        <w:rPr>
          <w:rFonts w:ascii="Times New Roman" w:hAnsi="Times New Roman" w:cs="Times New Roman"/>
          <w:sz w:val="24"/>
          <w:szCs w:val="24"/>
        </w:rPr>
        <w:t xml:space="preserve"> pom</w:t>
      </w:r>
      <w:r w:rsidR="00324E82" w:rsidRPr="00B16DD2">
        <w:rPr>
          <w:rFonts w:ascii="Times New Roman" w:hAnsi="Times New Roman" w:cs="Times New Roman"/>
          <w:sz w:val="24"/>
          <w:szCs w:val="24"/>
        </w:rPr>
        <w:t>o</w:t>
      </w:r>
      <w:r w:rsidR="00770B8A" w:rsidRPr="00B16DD2">
        <w:rPr>
          <w:rFonts w:ascii="Times New Roman" w:hAnsi="Times New Roman" w:cs="Times New Roman"/>
          <w:sz w:val="24"/>
          <w:szCs w:val="24"/>
        </w:rPr>
        <w:t>ć</w:t>
      </w:r>
      <w:r w:rsidR="00324E82" w:rsidRPr="00B16DD2">
        <w:rPr>
          <w:rFonts w:ascii="Times New Roman" w:hAnsi="Times New Roman" w:cs="Times New Roman"/>
          <w:sz w:val="24"/>
          <w:szCs w:val="24"/>
        </w:rPr>
        <w:t>nika</w:t>
      </w:r>
      <w:r w:rsidRPr="00B16DD2">
        <w:rPr>
          <w:rFonts w:ascii="Times New Roman" w:hAnsi="Times New Roman" w:cs="Times New Roman"/>
          <w:sz w:val="24"/>
          <w:szCs w:val="24"/>
        </w:rPr>
        <w:t xml:space="preserve"> u nastavi, </w:t>
      </w:r>
      <w:r w:rsidR="00BA0FDD" w:rsidRPr="00B16DD2">
        <w:rPr>
          <w:rFonts w:ascii="Times New Roman" w:hAnsi="Times New Roman" w:cs="Times New Roman"/>
          <w:sz w:val="24"/>
          <w:szCs w:val="24"/>
        </w:rPr>
        <w:t>2</w:t>
      </w:r>
      <w:r w:rsidR="002E43D9" w:rsidRPr="00B16DD2">
        <w:rPr>
          <w:rFonts w:ascii="Times New Roman" w:hAnsi="Times New Roman" w:cs="Times New Roman"/>
          <w:sz w:val="24"/>
          <w:szCs w:val="24"/>
        </w:rPr>
        <w:t>1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učitelj predmetne</w:t>
      </w:r>
      <w:r w:rsidR="003C0DCB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nastave</w:t>
      </w:r>
      <w:r w:rsidRPr="00B16DD2">
        <w:rPr>
          <w:rFonts w:ascii="Times New Roman" w:hAnsi="Times New Roman" w:cs="Times New Roman"/>
          <w:sz w:val="24"/>
          <w:szCs w:val="24"/>
        </w:rPr>
        <w:t xml:space="preserve"> (od kojih </w:t>
      </w:r>
      <w:r w:rsidR="00970A62" w:rsidRPr="00B16DD2">
        <w:rPr>
          <w:rFonts w:ascii="Times New Roman" w:hAnsi="Times New Roman" w:cs="Times New Roman"/>
          <w:sz w:val="24"/>
          <w:szCs w:val="24"/>
        </w:rPr>
        <w:t>su dvoje savjetnici</w:t>
      </w:r>
      <w:r w:rsidRPr="00B16DD2">
        <w:rPr>
          <w:rFonts w:ascii="Times New Roman" w:hAnsi="Times New Roman" w:cs="Times New Roman"/>
          <w:sz w:val="24"/>
          <w:szCs w:val="24"/>
        </w:rPr>
        <w:t xml:space="preserve"> za </w:t>
      </w:r>
      <w:r w:rsidR="00970A62" w:rsidRPr="00B16DD2">
        <w:rPr>
          <w:rFonts w:ascii="Times New Roman" w:hAnsi="Times New Roman" w:cs="Times New Roman"/>
          <w:sz w:val="24"/>
          <w:szCs w:val="24"/>
        </w:rPr>
        <w:t>geografiju i fiziku</w:t>
      </w:r>
      <w:r w:rsidRPr="00B16DD2">
        <w:rPr>
          <w:rFonts w:ascii="Times New Roman" w:hAnsi="Times New Roman" w:cs="Times New Roman"/>
          <w:sz w:val="24"/>
          <w:szCs w:val="24"/>
        </w:rPr>
        <w:t xml:space="preserve">), </w:t>
      </w:r>
      <w:r w:rsidR="00E27B79" w:rsidRPr="00B16DD2">
        <w:rPr>
          <w:rFonts w:ascii="Times New Roman" w:hAnsi="Times New Roman" w:cs="Times New Roman"/>
          <w:sz w:val="24"/>
          <w:szCs w:val="24"/>
        </w:rPr>
        <w:t>4</w:t>
      </w:r>
      <w:r w:rsidRPr="00B16DD2">
        <w:rPr>
          <w:rFonts w:ascii="Times New Roman" w:hAnsi="Times New Roman" w:cs="Times New Roman"/>
          <w:sz w:val="24"/>
          <w:szCs w:val="24"/>
        </w:rPr>
        <w:t xml:space="preserve"> stručna</w:t>
      </w:r>
      <w:r w:rsidR="00EB3545" w:rsidRPr="00B16DD2">
        <w:rPr>
          <w:rFonts w:ascii="Times New Roman" w:hAnsi="Times New Roman" w:cs="Times New Roman"/>
          <w:sz w:val="24"/>
          <w:szCs w:val="24"/>
        </w:rPr>
        <w:t xml:space="preserve"> suradnik</w:t>
      </w:r>
      <w:r w:rsidRPr="00B16DD2">
        <w:rPr>
          <w:rFonts w:ascii="Times New Roman" w:hAnsi="Times New Roman" w:cs="Times New Roman"/>
          <w:sz w:val="24"/>
          <w:szCs w:val="24"/>
        </w:rPr>
        <w:t>a,</w:t>
      </w:r>
      <w:r w:rsidR="00A90D5E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E27B79" w:rsidRPr="00B16DD2">
        <w:rPr>
          <w:rFonts w:ascii="Times New Roman" w:hAnsi="Times New Roman" w:cs="Times New Roman"/>
          <w:sz w:val="24"/>
          <w:szCs w:val="24"/>
        </w:rPr>
        <w:t>5</w:t>
      </w:r>
      <w:r w:rsidR="00A90D5E" w:rsidRPr="00B16DD2">
        <w:rPr>
          <w:rFonts w:ascii="Times New Roman" w:hAnsi="Times New Roman" w:cs="Times New Roman"/>
          <w:sz w:val="24"/>
          <w:szCs w:val="24"/>
        </w:rPr>
        <w:t xml:space="preserve"> djelatnika kuhinjskog odsjeka,</w:t>
      </w:r>
      <w:r w:rsidRPr="00B16DD2">
        <w:rPr>
          <w:rFonts w:ascii="Times New Roman" w:hAnsi="Times New Roman" w:cs="Times New Roman"/>
          <w:sz w:val="24"/>
          <w:szCs w:val="24"/>
        </w:rPr>
        <w:t xml:space="preserve"> 2 administrativna djelatni</w:t>
      </w:r>
      <w:r w:rsidR="0026359D" w:rsidRPr="00B16DD2">
        <w:rPr>
          <w:rFonts w:ascii="Times New Roman" w:hAnsi="Times New Roman" w:cs="Times New Roman"/>
          <w:sz w:val="24"/>
          <w:szCs w:val="24"/>
        </w:rPr>
        <w:t>ka</w:t>
      </w:r>
      <w:r w:rsidR="00BA7DBA" w:rsidRPr="00B16DD2">
        <w:rPr>
          <w:rFonts w:ascii="Times New Roman" w:hAnsi="Times New Roman" w:cs="Times New Roman"/>
          <w:sz w:val="24"/>
          <w:szCs w:val="24"/>
        </w:rPr>
        <w:t>,</w:t>
      </w:r>
      <w:r w:rsidR="0026359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014C3" w:rsidRPr="00B16DD2">
        <w:rPr>
          <w:rFonts w:ascii="Times New Roman" w:hAnsi="Times New Roman" w:cs="Times New Roman"/>
          <w:sz w:val="24"/>
          <w:szCs w:val="24"/>
        </w:rPr>
        <w:t>10</w:t>
      </w:r>
      <w:r w:rsidR="0026359D" w:rsidRPr="00B16DD2">
        <w:rPr>
          <w:rFonts w:ascii="Times New Roman" w:hAnsi="Times New Roman" w:cs="Times New Roman"/>
          <w:sz w:val="24"/>
          <w:szCs w:val="24"/>
        </w:rPr>
        <w:t xml:space="preserve"> djelatnika na</w:t>
      </w:r>
      <w:r w:rsidRPr="00B16DD2">
        <w:rPr>
          <w:rFonts w:ascii="Times New Roman" w:hAnsi="Times New Roman" w:cs="Times New Roman"/>
          <w:sz w:val="24"/>
          <w:szCs w:val="24"/>
        </w:rPr>
        <w:t xml:space="preserve"> poslovima</w:t>
      </w:r>
      <w:r w:rsidR="0026359D" w:rsidRPr="00B16DD2">
        <w:rPr>
          <w:rFonts w:ascii="Times New Roman" w:hAnsi="Times New Roman" w:cs="Times New Roman"/>
          <w:sz w:val="24"/>
          <w:szCs w:val="24"/>
        </w:rPr>
        <w:t xml:space="preserve"> održavanja</w:t>
      </w:r>
      <w:r w:rsidR="00BA7DBA" w:rsidRPr="00B16DD2">
        <w:rPr>
          <w:rFonts w:ascii="Times New Roman" w:hAnsi="Times New Roman" w:cs="Times New Roman"/>
          <w:sz w:val="24"/>
          <w:szCs w:val="24"/>
        </w:rPr>
        <w:t xml:space="preserve"> i </w:t>
      </w:r>
      <w:r w:rsidR="00DA5C80" w:rsidRPr="00B16DD2">
        <w:rPr>
          <w:rFonts w:ascii="Times New Roman" w:hAnsi="Times New Roman" w:cs="Times New Roman"/>
          <w:sz w:val="24"/>
          <w:szCs w:val="24"/>
        </w:rPr>
        <w:t>1</w:t>
      </w:r>
      <w:r w:rsidR="00BA7DBA" w:rsidRPr="00B16DD2">
        <w:rPr>
          <w:rFonts w:ascii="Times New Roman" w:hAnsi="Times New Roman" w:cs="Times New Roman"/>
          <w:sz w:val="24"/>
          <w:szCs w:val="24"/>
        </w:rPr>
        <w:t xml:space="preserve"> operativni djelatnik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. Od </w:t>
      </w:r>
      <w:r w:rsidR="00A0260D" w:rsidRPr="00B16DD2">
        <w:rPr>
          <w:rFonts w:ascii="Times New Roman" w:hAnsi="Times New Roman" w:cs="Times New Roman"/>
          <w:sz w:val="24"/>
          <w:szCs w:val="24"/>
        </w:rPr>
        <w:t>7</w:t>
      </w:r>
      <w:r w:rsidR="00513C3A" w:rsidRPr="00B16DD2">
        <w:rPr>
          <w:rFonts w:ascii="Times New Roman" w:hAnsi="Times New Roman" w:cs="Times New Roman"/>
          <w:sz w:val="24"/>
          <w:szCs w:val="24"/>
        </w:rPr>
        <w:t>9</w:t>
      </w:r>
      <w:r w:rsidR="00EB3545" w:rsidRPr="00B16DD2">
        <w:rPr>
          <w:rFonts w:ascii="Times New Roman" w:hAnsi="Times New Roman" w:cs="Times New Roman"/>
          <w:sz w:val="24"/>
          <w:szCs w:val="24"/>
        </w:rPr>
        <w:t xml:space="preserve"> zaposlenih trenutno se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A0260D" w:rsidRPr="00B16DD2">
        <w:rPr>
          <w:rFonts w:ascii="Times New Roman" w:hAnsi="Times New Roman" w:cs="Times New Roman"/>
          <w:sz w:val="24"/>
          <w:szCs w:val="24"/>
        </w:rPr>
        <w:t>6</w:t>
      </w:r>
      <w:r w:rsidR="00A90D5E" w:rsidRPr="00B16DD2">
        <w:rPr>
          <w:rFonts w:ascii="Times New Roman" w:hAnsi="Times New Roman" w:cs="Times New Roman"/>
          <w:sz w:val="24"/>
          <w:szCs w:val="24"/>
        </w:rPr>
        <w:t xml:space="preserve"> djelatnik</w:t>
      </w:r>
      <w:r w:rsidR="00CE0A93" w:rsidRPr="00B16DD2">
        <w:rPr>
          <w:rFonts w:ascii="Times New Roman" w:hAnsi="Times New Roman" w:cs="Times New Roman"/>
          <w:sz w:val="24"/>
          <w:szCs w:val="24"/>
        </w:rPr>
        <w:t>a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na</w:t>
      </w:r>
      <w:r w:rsidR="00EB3545" w:rsidRPr="00B16DD2">
        <w:rPr>
          <w:rFonts w:ascii="Times New Roman" w:hAnsi="Times New Roman" w:cs="Times New Roman"/>
          <w:sz w:val="24"/>
          <w:szCs w:val="24"/>
        </w:rPr>
        <w:t>laz</w:t>
      </w:r>
      <w:r w:rsidR="00CE0A93" w:rsidRPr="00B16DD2">
        <w:rPr>
          <w:rFonts w:ascii="Times New Roman" w:hAnsi="Times New Roman" w:cs="Times New Roman"/>
          <w:sz w:val="24"/>
          <w:szCs w:val="24"/>
        </w:rPr>
        <w:t>e</w:t>
      </w:r>
      <w:r w:rsidR="00EB3545" w:rsidRPr="00B16DD2">
        <w:rPr>
          <w:rFonts w:ascii="Times New Roman" w:hAnsi="Times New Roman" w:cs="Times New Roman"/>
          <w:sz w:val="24"/>
          <w:szCs w:val="24"/>
        </w:rPr>
        <w:t xml:space="preserve"> na </w:t>
      </w:r>
      <w:r w:rsidR="007168EF" w:rsidRPr="00B16DD2">
        <w:rPr>
          <w:rFonts w:ascii="Times New Roman" w:hAnsi="Times New Roman" w:cs="Times New Roman"/>
          <w:sz w:val="24"/>
          <w:szCs w:val="24"/>
        </w:rPr>
        <w:t>bol</w:t>
      </w:r>
      <w:r w:rsidRPr="00B16DD2">
        <w:rPr>
          <w:rFonts w:ascii="Times New Roman" w:hAnsi="Times New Roman" w:cs="Times New Roman"/>
          <w:sz w:val="24"/>
          <w:szCs w:val="24"/>
        </w:rPr>
        <w:t>ovanju na teret HZZO-a (</w:t>
      </w:r>
      <w:r w:rsidR="00CE0A93" w:rsidRPr="00B16DD2">
        <w:rPr>
          <w:rFonts w:ascii="Times New Roman" w:hAnsi="Times New Roman" w:cs="Times New Roman"/>
          <w:sz w:val="24"/>
          <w:szCs w:val="24"/>
        </w:rPr>
        <w:t>2</w:t>
      </w:r>
      <w:r w:rsidR="0070748A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F01DB4" w:rsidRPr="00B16DD2">
        <w:rPr>
          <w:rFonts w:ascii="Times New Roman" w:hAnsi="Times New Roman" w:cs="Times New Roman"/>
          <w:sz w:val="24"/>
          <w:szCs w:val="24"/>
        </w:rPr>
        <w:t>roditeljsk</w:t>
      </w:r>
      <w:r w:rsidR="00CE0A93" w:rsidRPr="00B16DD2">
        <w:rPr>
          <w:rFonts w:ascii="Times New Roman" w:hAnsi="Times New Roman" w:cs="Times New Roman"/>
          <w:sz w:val="24"/>
          <w:szCs w:val="24"/>
        </w:rPr>
        <w:t>a</w:t>
      </w:r>
      <w:r w:rsidR="0070748A" w:rsidRPr="00B16DD2">
        <w:rPr>
          <w:rFonts w:ascii="Times New Roman" w:hAnsi="Times New Roman" w:cs="Times New Roman"/>
          <w:sz w:val="24"/>
          <w:szCs w:val="24"/>
        </w:rPr>
        <w:t xml:space="preserve"> dopust</w:t>
      </w:r>
      <w:r w:rsidR="00CE0A93" w:rsidRPr="00B16DD2">
        <w:rPr>
          <w:rFonts w:ascii="Times New Roman" w:hAnsi="Times New Roman" w:cs="Times New Roman"/>
          <w:sz w:val="24"/>
          <w:szCs w:val="24"/>
        </w:rPr>
        <w:t>a</w:t>
      </w:r>
      <w:r w:rsidR="00F01DB4" w:rsidRPr="00B16DD2">
        <w:rPr>
          <w:rFonts w:ascii="Times New Roman" w:hAnsi="Times New Roman" w:cs="Times New Roman"/>
          <w:sz w:val="24"/>
          <w:szCs w:val="24"/>
        </w:rPr>
        <w:t xml:space="preserve"> u potpunosti</w:t>
      </w:r>
      <w:r w:rsidR="00F46283"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="00A0260D" w:rsidRPr="00B16DD2">
        <w:rPr>
          <w:rFonts w:ascii="Times New Roman" w:hAnsi="Times New Roman" w:cs="Times New Roman"/>
          <w:sz w:val="24"/>
          <w:szCs w:val="24"/>
        </w:rPr>
        <w:t>2</w:t>
      </w:r>
      <w:r w:rsidR="00F46283" w:rsidRPr="00B16DD2">
        <w:rPr>
          <w:rFonts w:ascii="Times New Roman" w:hAnsi="Times New Roman" w:cs="Times New Roman"/>
          <w:sz w:val="24"/>
          <w:szCs w:val="24"/>
        </w:rPr>
        <w:t xml:space="preserve"> komplikacije u vez</w:t>
      </w:r>
      <w:r w:rsidR="002A657E" w:rsidRPr="00B16DD2">
        <w:rPr>
          <w:rFonts w:ascii="Times New Roman" w:hAnsi="Times New Roman" w:cs="Times New Roman"/>
          <w:sz w:val="24"/>
          <w:szCs w:val="24"/>
        </w:rPr>
        <w:t>i</w:t>
      </w:r>
      <w:r w:rsidR="00F46283" w:rsidRPr="00B16DD2">
        <w:rPr>
          <w:rFonts w:ascii="Times New Roman" w:hAnsi="Times New Roman" w:cs="Times New Roman"/>
          <w:sz w:val="24"/>
          <w:szCs w:val="24"/>
        </w:rPr>
        <w:t xml:space="preserve"> trudnoće i</w:t>
      </w:r>
      <w:r w:rsidR="0070748A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4A20DC" w:rsidRPr="00B16DD2">
        <w:rPr>
          <w:rFonts w:ascii="Times New Roman" w:hAnsi="Times New Roman" w:cs="Times New Roman"/>
          <w:sz w:val="24"/>
          <w:szCs w:val="24"/>
        </w:rPr>
        <w:t>2</w:t>
      </w:r>
      <w:r w:rsidR="00F01DB4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335404" w:rsidRPr="00B16DD2">
        <w:rPr>
          <w:rFonts w:ascii="Times New Roman" w:hAnsi="Times New Roman" w:cs="Times New Roman"/>
          <w:sz w:val="24"/>
          <w:szCs w:val="24"/>
        </w:rPr>
        <w:t xml:space="preserve">bolovanje </w:t>
      </w:r>
      <w:r w:rsidR="00F46283" w:rsidRPr="00B16DD2">
        <w:rPr>
          <w:rFonts w:ascii="Times New Roman" w:hAnsi="Times New Roman" w:cs="Times New Roman"/>
          <w:sz w:val="24"/>
          <w:szCs w:val="24"/>
        </w:rPr>
        <w:t xml:space="preserve">duže </w:t>
      </w:r>
      <w:r w:rsidR="00F01DB4" w:rsidRPr="00B16DD2">
        <w:rPr>
          <w:rFonts w:ascii="Times New Roman" w:hAnsi="Times New Roman" w:cs="Times New Roman"/>
          <w:sz w:val="24"/>
          <w:szCs w:val="24"/>
        </w:rPr>
        <w:t>od 42 dana</w:t>
      </w:r>
      <w:r w:rsidR="00A90D5E" w:rsidRPr="00B16DD2">
        <w:rPr>
          <w:rFonts w:ascii="Times New Roman" w:hAnsi="Times New Roman" w:cs="Times New Roman"/>
          <w:sz w:val="24"/>
          <w:szCs w:val="24"/>
        </w:rPr>
        <w:t>)</w:t>
      </w:r>
      <w:r w:rsidR="007168EF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30937DF9" w14:textId="77777777" w:rsidR="00C01FDE" w:rsidRPr="00B16DD2" w:rsidRDefault="00C01FDE" w:rsidP="007168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547793" w14:textId="77777777" w:rsidR="007168EF" w:rsidRPr="00B16DD2" w:rsidRDefault="007168EF" w:rsidP="007168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2. Obrazloženje programa rada školske ustanove </w:t>
      </w:r>
    </w:p>
    <w:p w14:paraId="347C0C22" w14:textId="77777777" w:rsidR="0026359D" w:rsidRPr="00B16DD2" w:rsidRDefault="0026359D" w:rsidP="002635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Prioritet škole je kvalitetno obrazovanje i odgoj učenika, što ostvarujemo:</w:t>
      </w:r>
    </w:p>
    <w:p w14:paraId="15EA4401" w14:textId="77777777" w:rsidR="0026359D" w:rsidRPr="00B16DD2" w:rsidRDefault="0026359D" w:rsidP="0026359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stalnim usavršavanjem nastavnika (seminari, stručni skupovi, aktivi) i podizanjem nastavnog standarda na višu razinu </w:t>
      </w:r>
    </w:p>
    <w:p w14:paraId="573F910F" w14:textId="77777777" w:rsidR="0026359D" w:rsidRPr="00B16DD2" w:rsidRDefault="0026359D" w:rsidP="0026359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poticanjem učenika na izražavanje kreativnosti, talenata i sposobnosti kroz uključivanje u slobodne aktivnosti, natjecanja te druge školske projekte, priredbe i manifestacija </w:t>
      </w:r>
    </w:p>
    <w:p w14:paraId="3CACDD38" w14:textId="2F7B5A55" w:rsidR="0026359D" w:rsidRPr="00B16DD2" w:rsidRDefault="0026359D" w:rsidP="0026359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lastRenderedPageBreak/>
        <w:t xml:space="preserve">organiziranjem zajedničkih aktivnosti i učenika i nastavnika tijekom vannastavnih </w:t>
      </w:r>
      <w:r w:rsidR="00F01DB4" w:rsidRPr="00B16DD2">
        <w:rPr>
          <w:rFonts w:ascii="Times New Roman" w:hAnsi="Times New Roman" w:cs="Times New Roman"/>
          <w:sz w:val="24"/>
          <w:szCs w:val="24"/>
        </w:rPr>
        <w:t>aktivnosti</w:t>
      </w:r>
      <w:r w:rsidRPr="00B16DD2">
        <w:rPr>
          <w:rFonts w:ascii="Times New Roman" w:hAnsi="Times New Roman" w:cs="Times New Roman"/>
          <w:sz w:val="24"/>
          <w:szCs w:val="24"/>
        </w:rPr>
        <w:t xml:space="preserve"> i druženja kroz kolektivno upoznavanje kulturne i duhovne baštine </w:t>
      </w:r>
    </w:p>
    <w:p w14:paraId="4EAF6EFB" w14:textId="77777777" w:rsidR="0026359D" w:rsidRPr="00B16DD2" w:rsidRDefault="0026359D" w:rsidP="0026359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poticanjem razvoja pozitivnih vrijednosti i natjecateljskog duha kroz nagradne izlete najuspješnijim razredima, grupama </w:t>
      </w:r>
    </w:p>
    <w:p w14:paraId="3B417185" w14:textId="577CA42D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Ukupno je za </w:t>
      </w:r>
      <w:r w:rsidR="0070748A" w:rsidRPr="00B16DD2">
        <w:rPr>
          <w:rFonts w:ascii="Times New Roman" w:hAnsi="Times New Roman" w:cs="Times New Roman"/>
          <w:sz w:val="24"/>
          <w:szCs w:val="24"/>
        </w:rPr>
        <w:t>202</w:t>
      </w:r>
      <w:r w:rsidR="007714E8" w:rsidRPr="00B16DD2">
        <w:rPr>
          <w:rFonts w:ascii="Times New Roman" w:hAnsi="Times New Roman" w:cs="Times New Roman"/>
          <w:sz w:val="24"/>
          <w:szCs w:val="24"/>
        </w:rPr>
        <w:t>6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. godinu predviđeno </w:t>
      </w:r>
      <w:r w:rsidR="00B20FEA" w:rsidRPr="00B16DD2">
        <w:rPr>
          <w:rFonts w:ascii="Times New Roman" w:hAnsi="Times New Roman" w:cs="Times New Roman"/>
          <w:sz w:val="24"/>
          <w:szCs w:val="24"/>
        </w:rPr>
        <w:t>2</w:t>
      </w:r>
      <w:r w:rsidR="00A43352" w:rsidRPr="00B16DD2">
        <w:rPr>
          <w:rFonts w:ascii="Times New Roman" w:hAnsi="Times New Roman" w:cs="Times New Roman"/>
          <w:sz w:val="24"/>
          <w:szCs w:val="24"/>
        </w:rPr>
        <w:t>.</w:t>
      </w:r>
      <w:r w:rsidR="009B760C">
        <w:rPr>
          <w:rFonts w:ascii="Times New Roman" w:hAnsi="Times New Roman" w:cs="Times New Roman"/>
          <w:sz w:val="24"/>
          <w:szCs w:val="24"/>
        </w:rPr>
        <w:t>184</w:t>
      </w:r>
      <w:r w:rsidR="000F0AC1" w:rsidRPr="00B16DD2">
        <w:rPr>
          <w:rFonts w:ascii="Times New Roman" w:hAnsi="Times New Roman" w:cs="Times New Roman"/>
          <w:sz w:val="24"/>
          <w:szCs w:val="24"/>
        </w:rPr>
        <w:t>.</w:t>
      </w:r>
      <w:r w:rsidR="009B760C">
        <w:rPr>
          <w:rFonts w:ascii="Times New Roman" w:hAnsi="Times New Roman" w:cs="Times New Roman"/>
          <w:sz w:val="24"/>
          <w:szCs w:val="24"/>
        </w:rPr>
        <w:t>771</w:t>
      </w:r>
      <w:r w:rsidR="007D65C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0F0AC1" w:rsidRPr="00B16DD2">
        <w:rPr>
          <w:rFonts w:ascii="Times New Roman" w:hAnsi="Times New Roman" w:cs="Times New Roman"/>
          <w:sz w:val="24"/>
          <w:szCs w:val="24"/>
        </w:rPr>
        <w:t>€</w:t>
      </w:r>
      <w:r w:rsidRPr="00B16DD2">
        <w:rPr>
          <w:rFonts w:ascii="Times New Roman" w:hAnsi="Times New Roman" w:cs="Times New Roman"/>
          <w:sz w:val="24"/>
          <w:szCs w:val="24"/>
        </w:rPr>
        <w:t xml:space="preserve"> prihoda za provođenje Redovne djelatnosti – osnovnog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 obrazovanja, a za </w:t>
      </w:r>
      <w:r w:rsidR="0070748A" w:rsidRPr="00B16DD2">
        <w:rPr>
          <w:rFonts w:ascii="Times New Roman" w:hAnsi="Times New Roman" w:cs="Times New Roman"/>
          <w:sz w:val="24"/>
          <w:szCs w:val="24"/>
        </w:rPr>
        <w:t>202</w:t>
      </w:r>
      <w:r w:rsidR="0095440E" w:rsidRPr="00B16DD2">
        <w:rPr>
          <w:rFonts w:ascii="Times New Roman" w:hAnsi="Times New Roman" w:cs="Times New Roman"/>
          <w:sz w:val="24"/>
          <w:szCs w:val="24"/>
        </w:rPr>
        <w:t>7</w:t>
      </w:r>
      <w:r w:rsidR="003068C2" w:rsidRPr="00B16DD2">
        <w:rPr>
          <w:rFonts w:ascii="Times New Roman" w:hAnsi="Times New Roman" w:cs="Times New Roman"/>
          <w:sz w:val="24"/>
          <w:szCs w:val="24"/>
        </w:rPr>
        <w:t>.</w:t>
      </w:r>
      <w:r w:rsidR="00F34283" w:rsidRPr="00B16DD2">
        <w:rPr>
          <w:rFonts w:ascii="Times New Roman" w:hAnsi="Times New Roman" w:cs="Times New Roman"/>
          <w:sz w:val="24"/>
          <w:szCs w:val="24"/>
        </w:rPr>
        <w:t xml:space="preserve"> godinu planira se prihod u iznosu </w:t>
      </w:r>
      <w:r w:rsidR="008A00B0" w:rsidRPr="00B16DD2">
        <w:rPr>
          <w:rFonts w:ascii="Times New Roman" w:hAnsi="Times New Roman" w:cs="Times New Roman"/>
          <w:sz w:val="24"/>
          <w:szCs w:val="24"/>
        </w:rPr>
        <w:t>2</w:t>
      </w:r>
      <w:r w:rsidR="0095440E" w:rsidRPr="00B16DD2">
        <w:rPr>
          <w:rFonts w:ascii="Times New Roman" w:hAnsi="Times New Roman" w:cs="Times New Roman"/>
          <w:sz w:val="24"/>
          <w:szCs w:val="24"/>
        </w:rPr>
        <w:t>.</w:t>
      </w:r>
      <w:r w:rsidR="0020255E">
        <w:rPr>
          <w:rFonts w:ascii="Times New Roman" w:hAnsi="Times New Roman" w:cs="Times New Roman"/>
          <w:sz w:val="24"/>
          <w:szCs w:val="24"/>
        </w:rPr>
        <w:t>183</w:t>
      </w:r>
      <w:r w:rsidR="0095440E" w:rsidRPr="00B16DD2">
        <w:rPr>
          <w:rFonts w:ascii="Times New Roman" w:hAnsi="Times New Roman" w:cs="Times New Roman"/>
          <w:sz w:val="24"/>
          <w:szCs w:val="24"/>
        </w:rPr>
        <w:t>.</w:t>
      </w:r>
      <w:r w:rsidR="0020255E">
        <w:rPr>
          <w:rFonts w:ascii="Times New Roman" w:hAnsi="Times New Roman" w:cs="Times New Roman"/>
          <w:sz w:val="24"/>
          <w:szCs w:val="24"/>
        </w:rPr>
        <w:t>871</w:t>
      </w:r>
      <w:r w:rsidR="00F34283" w:rsidRPr="00B16DD2">
        <w:rPr>
          <w:rFonts w:ascii="Times New Roman" w:hAnsi="Times New Roman" w:cs="Times New Roman"/>
          <w:sz w:val="24"/>
          <w:szCs w:val="24"/>
        </w:rPr>
        <w:t>€</w:t>
      </w:r>
      <w:r w:rsidR="0095440E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i </w:t>
      </w:r>
      <w:r w:rsidR="008A00B0" w:rsidRPr="00B16DD2">
        <w:rPr>
          <w:rFonts w:ascii="Times New Roman" w:hAnsi="Times New Roman" w:cs="Times New Roman"/>
          <w:sz w:val="24"/>
          <w:szCs w:val="24"/>
        </w:rPr>
        <w:t xml:space="preserve">za </w:t>
      </w:r>
      <w:r w:rsidR="003068C2" w:rsidRPr="00B16DD2">
        <w:rPr>
          <w:rFonts w:ascii="Times New Roman" w:hAnsi="Times New Roman" w:cs="Times New Roman"/>
          <w:sz w:val="24"/>
          <w:szCs w:val="24"/>
        </w:rPr>
        <w:t>202</w:t>
      </w:r>
      <w:r w:rsidR="0095440E" w:rsidRPr="00B16DD2">
        <w:rPr>
          <w:rFonts w:ascii="Times New Roman" w:hAnsi="Times New Roman" w:cs="Times New Roman"/>
          <w:sz w:val="24"/>
          <w:szCs w:val="24"/>
        </w:rPr>
        <w:t>8</w:t>
      </w:r>
      <w:r w:rsidRPr="00B16DD2">
        <w:rPr>
          <w:rFonts w:ascii="Times New Roman" w:hAnsi="Times New Roman" w:cs="Times New Roman"/>
          <w:sz w:val="24"/>
          <w:szCs w:val="24"/>
        </w:rPr>
        <w:t>. godinu planira se prihod u iznosu</w:t>
      </w:r>
      <w:r w:rsidR="000F0AC1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8A00B0" w:rsidRPr="00B16DD2">
        <w:rPr>
          <w:rFonts w:ascii="Times New Roman" w:hAnsi="Times New Roman" w:cs="Times New Roman"/>
          <w:sz w:val="24"/>
          <w:szCs w:val="24"/>
        </w:rPr>
        <w:t>2</w:t>
      </w:r>
      <w:r w:rsidR="000F0AC1" w:rsidRPr="00B16DD2">
        <w:rPr>
          <w:rFonts w:ascii="Times New Roman" w:hAnsi="Times New Roman" w:cs="Times New Roman"/>
          <w:sz w:val="24"/>
          <w:szCs w:val="24"/>
        </w:rPr>
        <w:t>.</w:t>
      </w:r>
      <w:r w:rsidR="0020255E">
        <w:rPr>
          <w:rFonts w:ascii="Times New Roman" w:hAnsi="Times New Roman" w:cs="Times New Roman"/>
          <w:sz w:val="24"/>
          <w:szCs w:val="24"/>
        </w:rPr>
        <w:t>184</w:t>
      </w:r>
      <w:r w:rsidR="000F0AC1" w:rsidRPr="00B16DD2">
        <w:rPr>
          <w:rFonts w:ascii="Times New Roman" w:hAnsi="Times New Roman" w:cs="Times New Roman"/>
          <w:sz w:val="24"/>
          <w:szCs w:val="24"/>
        </w:rPr>
        <w:t>.</w:t>
      </w:r>
      <w:r w:rsidR="0020255E">
        <w:rPr>
          <w:rFonts w:ascii="Times New Roman" w:hAnsi="Times New Roman" w:cs="Times New Roman"/>
          <w:sz w:val="24"/>
          <w:szCs w:val="24"/>
        </w:rPr>
        <w:t>671</w:t>
      </w:r>
      <w:r w:rsidR="000F0AC1" w:rsidRPr="00B16DD2">
        <w:rPr>
          <w:rFonts w:ascii="Times New Roman" w:hAnsi="Times New Roman" w:cs="Times New Roman"/>
          <w:sz w:val="24"/>
          <w:szCs w:val="24"/>
        </w:rPr>
        <w:t>€</w:t>
      </w:r>
      <w:r w:rsidRPr="00B16DD2">
        <w:rPr>
          <w:rFonts w:ascii="Times New Roman" w:hAnsi="Times New Roman" w:cs="Times New Roman"/>
          <w:sz w:val="24"/>
          <w:szCs w:val="24"/>
        </w:rPr>
        <w:t>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Fi</w:t>
      </w:r>
      <w:r w:rsidR="00351D0C" w:rsidRPr="00B16DD2">
        <w:rPr>
          <w:rFonts w:ascii="Times New Roman" w:hAnsi="Times New Roman" w:cs="Times New Roman"/>
          <w:sz w:val="24"/>
          <w:szCs w:val="24"/>
        </w:rPr>
        <w:t>nancijskim planom š</w:t>
      </w:r>
      <w:r w:rsidRPr="00B16DD2">
        <w:rPr>
          <w:rFonts w:ascii="Times New Roman" w:hAnsi="Times New Roman" w:cs="Times New Roman"/>
          <w:sz w:val="24"/>
          <w:szCs w:val="24"/>
        </w:rPr>
        <w:t xml:space="preserve">kole planirana su sredstva za provođenje </w:t>
      </w:r>
      <w:r w:rsidR="00351D0C" w:rsidRPr="00B16DD2">
        <w:rPr>
          <w:rFonts w:ascii="Times New Roman" w:hAnsi="Times New Roman" w:cs="Times New Roman"/>
          <w:sz w:val="24"/>
          <w:szCs w:val="24"/>
        </w:rPr>
        <w:t>plana i programa te kurikuluma š</w:t>
      </w:r>
      <w:r w:rsidRPr="00B16DD2">
        <w:rPr>
          <w:rFonts w:ascii="Times New Roman" w:hAnsi="Times New Roman" w:cs="Times New Roman"/>
          <w:sz w:val="24"/>
          <w:szCs w:val="24"/>
        </w:rPr>
        <w:t>kole.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Redovna nastava, dodatna i dopunska te izborna 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nastava (izvode je učitelji) </w:t>
      </w:r>
      <w:r w:rsidRPr="00B16DD2">
        <w:rPr>
          <w:rFonts w:ascii="Times New Roman" w:hAnsi="Times New Roman" w:cs="Times New Roman"/>
          <w:sz w:val="24"/>
          <w:szCs w:val="24"/>
        </w:rPr>
        <w:t>sredstva su osigurana od</w:t>
      </w:r>
      <w:r w:rsidR="003068C2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351D0C" w:rsidRPr="00B16DD2">
        <w:rPr>
          <w:rFonts w:ascii="Times New Roman" w:hAnsi="Times New Roman" w:cs="Times New Roman"/>
          <w:sz w:val="24"/>
          <w:szCs w:val="24"/>
        </w:rPr>
        <w:t>strane MZO</w:t>
      </w:r>
      <w:r w:rsidRPr="00B16DD2">
        <w:rPr>
          <w:rFonts w:ascii="Times New Roman" w:hAnsi="Times New Roman" w:cs="Times New Roman"/>
          <w:sz w:val="24"/>
          <w:szCs w:val="24"/>
        </w:rPr>
        <w:t>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Terenska nastava financirat </w:t>
      </w:r>
      <w:r w:rsidR="00351D0C" w:rsidRPr="00B16DD2">
        <w:rPr>
          <w:rFonts w:ascii="Times New Roman" w:hAnsi="Times New Roman" w:cs="Times New Roman"/>
          <w:sz w:val="24"/>
          <w:szCs w:val="24"/>
        </w:rPr>
        <w:t>će se iz sredstava roditelja i š</w:t>
      </w:r>
      <w:r w:rsidRPr="00B16DD2">
        <w:rPr>
          <w:rFonts w:ascii="Times New Roman" w:hAnsi="Times New Roman" w:cs="Times New Roman"/>
          <w:sz w:val="24"/>
          <w:szCs w:val="24"/>
        </w:rPr>
        <w:t xml:space="preserve">kole, prema utvrđenom </w:t>
      </w:r>
      <w:r w:rsidR="00351D0C" w:rsidRPr="00B16DD2">
        <w:rPr>
          <w:rFonts w:ascii="Times New Roman" w:hAnsi="Times New Roman" w:cs="Times New Roman"/>
          <w:sz w:val="24"/>
          <w:szCs w:val="24"/>
        </w:rPr>
        <w:t>„</w:t>
      </w:r>
      <w:r w:rsidRPr="00B16DD2">
        <w:rPr>
          <w:rFonts w:ascii="Times New Roman" w:hAnsi="Times New Roman" w:cs="Times New Roman"/>
          <w:sz w:val="24"/>
          <w:szCs w:val="24"/>
        </w:rPr>
        <w:t>Godišnjem planu i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programu“ te kurikulumu š</w:t>
      </w:r>
      <w:r w:rsidRPr="00B16DD2">
        <w:rPr>
          <w:rFonts w:ascii="Times New Roman" w:hAnsi="Times New Roman" w:cs="Times New Roman"/>
          <w:sz w:val="24"/>
          <w:szCs w:val="24"/>
        </w:rPr>
        <w:t>kole – prijedlog za sufinanciranje učenika daju razrednici u dogovoru s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Učiteljskim vijećem.</w:t>
      </w:r>
    </w:p>
    <w:p w14:paraId="58ACC917" w14:textId="798CF356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Obnova i opremanje školskih zgrada financirat će se iz kapitalnih i decentraliziranih sredstava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Sisačko-moslavačke županije</w:t>
      </w:r>
      <w:r w:rsidR="00F800B2" w:rsidRPr="00B16DD2">
        <w:rPr>
          <w:rFonts w:ascii="Times New Roman" w:hAnsi="Times New Roman" w:cs="Times New Roman"/>
          <w:sz w:val="24"/>
          <w:szCs w:val="24"/>
        </w:rPr>
        <w:t xml:space="preserve"> i </w:t>
      </w:r>
      <w:r w:rsidR="00B32CB4" w:rsidRPr="00B16DD2">
        <w:rPr>
          <w:rFonts w:ascii="Times New Roman" w:hAnsi="Times New Roman" w:cs="Times New Roman"/>
          <w:sz w:val="24"/>
          <w:szCs w:val="24"/>
        </w:rPr>
        <w:t>kapitalnih donacija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. </w:t>
      </w:r>
      <w:r w:rsidRPr="00B16DD2">
        <w:rPr>
          <w:rFonts w:ascii="Times New Roman" w:hAnsi="Times New Roman" w:cs="Times New Roman"/>
          <w:sz w:val="24"/>
          <w:szCs w:val="24"/>
        </w:rPr>
        <w:t>Osigurat će se sredstva za praćenje sigurnosti na radu (osposobljavanje djelatnika za zaštitu na radu i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zaštitu od požara te praćenje od strane licenciranih firmi </w:t>
      </w:r>
      <w:r w:rsidR="00351D0C" w:rsidRPr="00B16DD2">
        <w:rPr>
          <w:rFonts w:ascii="Times New Roman" w:hAnsi="Times New Roman" w:cs="Times New Roman"/>
          <w:sz w:val="24"/>
          <w:szCs w:val="24"/>
        </w:rPr>
        <w:t>kao kontrole sigurnosti rada u š</w:t>
      </w:r>
      <w:r w:rsidRPr="00B16DD2">
        <w:rPr>
          <w:rFonts w:ascii="Times New Roman" w:hAnsi="Times New Roman" w:cs="Times New Roman"/>
          <w:sz w:val="24"/>
          <w:szCs w:val="24"/>
        </w:rPr>
        <w:t>koli).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Također će se o</w:t>
      </w:r>
      <w:r w:rsidRPr="00B16DD2">
        <w:rPr>
          <w:rFonts w:ascii="Times New Roman" w:hAnsi="Times New Roman" w:cs="Times New Roman"/>
          <w:sz w:val="24"/>
          <w:szCs w:val="24"/>
        </w:rPr>
        <w:t>sigurat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i </w:t>
      </w:r>
      <w:r w:rsidRPr="00B16DD2">
        <w:rPr>
          <w:rFonts w:ascii="Times New Roman" w:hAnsi="Times New Roman" w:cs="Times New Roman"/>
          <w:sz w:val="24"/>
          <w:szCs w:val="24"/>
        </w:rPr>
        <w:t>sredstva za sistematske i sanitarne pregleda zaposlenika.</w:t>
      </w:r>
    </w:p>
    <w:p w14:paraId="77AB6605" w14:textId="77777777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Financijskim planovima i programima žele se osigurati što kvalitetn</w:t>
      </w:r>
      <w:r w:rsidR="00351D0C" w:rsidRPr="00B16DD2">
        <w:rPr>
          <w:rFonts w:ascii="Times New Roman" w:hAnsi="Times New Roman" w:cs="Times New Roman"/>
          <w:sz w:val="24"/>
          <w:szCs w:val="24"/>
        </w:rPr>
        <w:t>iji uvjeti za izvođenje nastave i opremanje škole,</w:t>
      </w:r>
      <w:r w:rsidRPr="00B16DD2">
        <w:rPr>
          <w:rFonts w:ascii="Times New Roman" w:hAnsi="Times New Roman" w:cs="Times New Roman"/>
          <w:sz w:val="24"/>
          <w:szCs w:val="24"/>
        </w:rPr>
        <w:t xml:space="preserve"> te bi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sukladno tome</w:t>
      </w:r>
      <w:r w:rsidRPr="00B16DD2">
        <w:rPr>
          <w:rFonts w:ascii="Times New Roman" w:hAnsi="Times New Roman" w:cs="Times New Roman"/>
          <w:sz w:val="24"/>
          <w:szCs w:val="24"/>
        </w:rPr>
        <w:t xml:space="preserve"> postignuća učenika trebala biti bolja i kvalitetnija.</w:t>
      </w:r>
    </w:p>
    <w:p w14:paraId="0575D8E3" w14:textId="24F75DBC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Sredstvima </w:t>
      </w:r>
      <w:r w:rsidR="00757DCD" w:rsidRPr="00B16DD2">
        <w:rPr>
          <w:rFonts w:ascii="Times New Roman" w:hAnsi="Times New Roman" w:cs="Times New Roman"/>
          <w:sz w:val="24"/>
          <w:szCs w:val="24"/>
        </w:rPr>
        <w:t xml:space="preserve">decentraliziranih sredstava </w:t>
      </w:r>
      <w:r w:rsidR="00DC7990" w:rsidRPr="00B16DD2">
        <w:rPr>
          <w:rFonts w:ascii="Times New Roman" w:hAnsi="Times New Roman" w:cs="Times New Roman"/>
          <w:sz w:val="24"/>
          <w:szCs w:val="24"/>
        </w:rPr>
        <w:t xml:space="preserve">Sisačko-moslavačke županije i prihodima za posebne namjene </w:t>
      </w:r>
      <w:r w:rsidRPr="00B16DD2">
        <w:rPr>
          <w:rFonts w:ascii="Times New Roman" w:hAnsi="Times New Roman" w:cs="Times New Roman"/>
          <w:sz w:val="24"/>
          <w:szCs w:val="24"/>
        </w:rPr>
        <w:t>osigurat će se podmirivanje energenata (</w:t>
      </w:r>
      <w:r w:rsidR="00DC7990" w:rsidRPr="00B16DD2">
        <w:rPr>
          <w:rFonts w:ascii="Times New Roman" w:hAnsi="Times New Roman" w:cs="Times New Roman"/>
          <w:sz w:val="24"/>
          <w:szCs w:val="24"/>
        </w:rPr>
        <w:t>električna energija</w:t>
      </w:r>
      <w:r w:rsidRPr="00B16DD2">
        <w:rPr>
          <w:rFonts w:ascii="Times New Roman" w:hAnsi="Times New Roman" w:cs="Times New Roman"/>
          <w:sz w:val="24"/>
          <w:szCs w:val="24"/>
        </w:rPr>
        <w:t>, plin, voda), interneta,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telefon</w:t>
      </w:r>
      <w:r w:rsidR="00AE763A" w:rsidRPr="00B16DD2">
        <w:rPr>
          <w:rFonts w:ascii="Times New Roman" w:hAnsi="Times New Roman" w:cs="Times New Roman"/>
          <w:sz w:val="24"/>
          <w:szCs w:val="24"/>
        </w:rPr>
        <w:t>a</w:t>
      </w:r>
      <w:r w:rsidRPr="00B16DD2">
        <w:rPr>
          <w:rFonts w:ascii="Times New Roman" w:hAnsi="Times New Roman" w:cs="Times New Roman"/>
          <w:sz w:val="24"/>
          <w:szCs w:val="24"/>
        </w:rPr>
        <w:t>, uredskog materijala za potrebe nastave, stručnog usavršavanja učitelja, stručnih suradnika,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ravnatelja te administrativnih djelatnika.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Kroz trogodišnje razdoblje pokušat ćemo racionalizirati troškove (koliko je najviše moguće), pratit ćemo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rezultate korištenja financija te uspoređivati kako ulaganja u pojedine segmente utječu na ukupno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poboljšanje rezultata š</w:t>
      </w:r>
      <w:r w:rsidRPr="00B16DD2">
        <w:rPr>
          <w:rFonts w:ascii="Times New Roman" w:hAnsi="Times New Roman" w:cs="Times New Roman"/>
          <w:sz w:val="24"/>
          <w:szCs w:val="24"/>
        </w:rPr>
        <w:t>kole.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Naročito će se pratiti uspješnost učenika (poboljšanje pismenosti, općih i specifičnih znanja), uz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korištenje i nabavu stručne literature, informatičkih programa te drugih edukativnih sredstava.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Učenike ćemo poticati na kreativnost, razvijanje logičkog zaključivanja, uključivanje u slobodne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aktivnosti, natjecanja te sudjelovanje u drugim školskim projektima, na priredbama i manifestacijama</w:t>
      </w:r>
      <w:r w:rsidR="00351D0C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gdje će svaki pojedinac moći sudjelovati s obzirom na svoje sposobnosti i interese.</w:t>
      </w:r>
    </w:p>
    <w:p w14:paraId="1A98C07B" w14:textId="77777777" w:rsidR="0077429D" w:rsidRPr="00B16DD2" w:rsidRDefault="0077429D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0E34BD" w14:textId="77777777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3. Zakonske i druge podloge na kojima se zasniva program rada škole</w:t>
      </w:r>
    </w:p>
    <w:p w14:paraId="5D09F9F2" w14:textId="5B92453F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1. Zakon o odgoju i obrazovanju u osnovnoj i srednjoj školi (NN broj 87/08, 86/09, 92/10, 105/10, 90/11,</w:t>
      </w:r>
      <w:r w:rsidR="0088046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5/12, 16/12, 86/12, 126/12, 94/13, 152/14</w:t>
      </w:r>
      <w:r w:rsidR="0070748A" w:rsidRPr="00B16DD2">
        <w:rPr>
          <w:rFonts w:ascii="Times New Roman" w:hAnsi="Times New Roman" w:cs="Times New Roman"/>
          <w:sz w:val="24"/>
          <w:szCs w:val="24"/>
        </w:rPr>
        <w:t>, 7/17, 68/18, 98/19, 64/20</w:t>
      </w:r>
      <w:r w:rsidR="00BE7FE6" w:rsidRPr="00B16DD2">
        <w:rPr>
          <w:rFonts w:ascii="Times New Roman" w:hAnsi="Times New Roman" w:cs="Times New Roman"/>
          <w:sz w:val="24"/>
          <w:szCs w:val="24"/>
        </w:rPr>
        <w:t xml:space="preserve">, 151/22, 155/23, </w:t>
      </w:r>
      <w:r w:rsidR="00586624" w:rsidRPr="00B16DD2">
        <w:rPr>
          <w:rFonts w:ascii="Times New Roman" w:hAnsi="Times New Roman" w:cs="Times New Roman"/>
          <w:sz w:val="24"/>
          <w:szCs w:val="24"/>
        </w:rPr>
        <w:t>156/23</w:t>
      </w:r>
      <w:r w:rsidRPr="00B16DD2">
        <w:rPr>
          <w:rFonts w:ascii="Times New Roman" w:hAnsi="Times New Roman" w:cs="Times New Roman"/>
          <w:sz w:val="24"/>
          <w:szCs w:val="24"/>
        </w:rPr>
        <w:t>),</w:t>
      </w:r>
    </w:p>
    <w:p w14:paraId="62C69719" w14:textId="573C285E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2. Zakon o ustanovama (NN broj 76/93, 29/97, 47/99, 35/08</w:t>
      </w:r>
      <w:r w:rsidR="0070748A" w:rsidRPr="00B16DD2">
        <w:rPr>
          <w:rFonts w:ascii="Times New Roman" w:hAnsi="Times New Roman" w:cs="Times New Roman"/>
          <w:sz w:val="24"/>
          <w:szCs w:val="24"/>
        </w:rPr>
        <w:t>, 127/19</w:t>
      </w:r>
      <w:r w:rsidR="00586624" w:rsidRPr="00B16DD2">
        <w:rPr>
          <w:rFonts w:ascii="Times New Roman" w:hAnsi="Times New Roman" w:cs="Times New Roman"/>
          <w:sz w:val="24"/>
          <w:szCs w:val="24"/>
        </w:rPr>
        <w:t>, 151/22</w:t>
      </w:r>
      <w:r w:rsidRPr="00B16DD2">
        <w:rPr>
          <w:rFonts w:ascii="Times New Roman" w:hAnsi="Times New Roman" w:cs="Times New Roman"/>
          <w:sz w:val="24"/>
          <w:szCs w:val="24"/>
        </w:rPr>
        <w:t>),</w:t>
      </w:r>
    </w:p>
    <w:p w14:paraId="779F8048" w14:textId="1D6C0F44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3. Zakon o proračunu (NN broj</w:t>
      </w:r>
      <w:r w:rsidR="00F01DB4" w:rsidRPr="00B16DD2">
        <w:rPr>
          <w:rFonts w:ascii="Times New Roman" w:hAnsi="Times New Roman" w:cs="Times New Roman"/>
          <w:sz w:val="24"/>
          <w:szCs w:val="24"/>
        </w:rPr>
        <w:t xml:space="preserve"> 144/21</w:t>
      </w:r>
      <w:r w:rsidRPr="00B16DD2">
        <w:rPr>
          <w:rFonts w:ascii="Times New Roman" w:hAnsi="Times New Roman" w:cs="Times New Roman"/>
          <w:sz w:val="24"/>
          <w:szCs w:val="24"/>
        </w:rPr>
        <w:t xml:space="preserve">), Pravilnik o 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proračunskim klasifikacijama (NN broj</w:t>
      </w:r>
      <w:r w:rsidR="0088046D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56A7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4/24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i Pravilnik o proračunskom računovodstvu i računskom planu (NN broj </w:t>
      </w:r>
      <w:r w:rsidR="00797938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158/23</w:t>
      </w:r>
      <w:r w:rsidRPr="00B16DD2">
        <w:rPr>
          <w:rFonts w:ascii="Times New Roman" w:hAnsi="Times New Roman" w:cs="Times New Roman"/>
          <w:sz w:val="24"/>
          <w:szCs w:val="24"/>
        </w:rPr>
        <w:t>)</w:t>
      </w:r>
      <w:r w:rsidR="00AD38D5" w:rsidRPr="00B16DD2">
        <w:rPr>
          <w:rFonts w:ascii="Times New Roman" w:hAnsi="Times New Roman" w:cs="Times New Roman"/>
          <w:sz w:val="24"/>
          <w:szCs w:val="24"/>
        </w:rPr>
        <w:t xml:space="preserve">, Pravilnik o </w:t>
      </w:r>
      <w:r w:rsidR="001D60BD" w:rsidRPr="00B16DD2">
        <w:rPr>
          <w:rFonts w:ascii="Times New Roman" w:hAnsi="Times New Roman" w:cs="Times New Roman"/>
          <w:sz w:val="24"/>
          <w:szCs w:val="24"/>
        </w:rPr>
        <w:t>polugodišnjem i godišnjem izvještaju o izvršenju pror</w:t>
      </w:r>
      <w:r w:rsidR="00DD3DD1" w:rsidRPr="00B16DD2">
        <w:rPr>
          <w:rFonts w:ascii="Times New Roman" w:hAnsi="Times New Roman" w:cs="Times New Roman"/>
          <w:sz w:val="24"/>
          <w:szCs w:val="24"/>
        </w:rPr>
        <w:t>ačuna i financijskog plana (NN 85/23),</w:t>
      </w:r>
    </w:p>
    <w:p w14:paraId="3D094111" w14:textId="65F71D8B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4. Zakon o fiskalnoj odgovornosti (NN broj </w:t>
      </w:r>
      <w:r w:rsidR="00220F1B" w:rsidRPr="00B16DD2">
        <w:rPr>
          <w:rFonts w:ascii="Times New Roman" w:hAnsi="Times New Roman" w:cs="Times New Roman"/>
          <w:sz w:val="24"/>
          <w:szCs w:val="24"/>
        </w:rPr>
        <w:t>111/18</w:t>
      </w:r>
      <w:r w:rsidR="00193D0A" w:rsidRPr="00B16DD2">
        <w:rPr>
          <w:rFonts w:ascii="Times New Roman" w:hAnsi="Times New Roman" w:cs="Times New Roman"/>
          <w:sz w:val="24"/>
          <w:szCs w:val="24"/>
        </w:rPr>
        <w:t>, 83/23</w:t>
      </w:r>
      <w:r w:rsidRPr="00B16DD2">
        <w:rPr>
          <w:rFonts w:ascii="Times New Roman" w:hAnsi="Times New Roman" w:cs="Times New Roman"/>
          <w:sz w:val="24"/>
          <w:szCs w:val="24"/>
        </w:rPr>
        <w:t>), Uredba o sastavljanju i predaji Izjave o fiskalnoj</w:t>
      </w:r>
      <w:r w:rsidR="0088046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 xml:space="preserve">odgovornosti i izvještaja o primjeni fiskalnih pravila (NN broj </w:t>
      </w:r>
      <w:r w:rsidR="00FD6509" w:rsidRPr="00B16DD2">
        <w:rPr>
          <w:rFonts w:ascii="Times New Roman" w:hAnsi="Times New Roman" w:cs="Times New Roman"/>
          <w:sz w:val="24"/>
          <w:szCs w:val="24"/>
        </w:rPr>
        <w:t>95/19</w:t>
      </w:r>
      <w:r w:rsidRPr="00B16DD2">
        <w:rPr>
          <w:rFonts w:ascii="Times New Roman" w:hAnsi="Times New Roman" w:cs="Times New Roman"/>
          <w:sz w:val="24"/>
          <w:szCs w:val="24"/>
        </w:rPr>
        <w:t>),</w:t>
      </w:r>
    </w:p>
    <w:p w14:paraId="27120D35" w14:textId="1BB161D8" w:rsidR="007168EF" w:rsidRPr="00B16DD2" w:rsidRDefault="00146331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168EF" w:rsidRPr="00B16DD2">
        <w:rPr>
          <w:rFonts w:ascii="Times New Roman" w:hAnsi="Times New Roman" w:cs="Times New Roman"/>
          <w:sz w:val="24"/>
          <w:szCs w:val="24"/>
        </w:rPr>
        <w:t>. Godišnji plan i program r</w:t>
      </w:r>
      <w:r w:rsidR="0088046D" w:rsidRPr="00B16DD2">
        <w:rPr>
          <w:rFonts w:ascii="Times New Roman" w:hAnsi="Times New Roman" w:cs="Times New Roman"/>
          <w:sz w:val="24"/>
          <w:szCs w:val="24"/>
        </w:rPr>
        <w:t>ada škole za školsku godinu 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E603CC" w:rsidRPr="00B16DD2">
        <w:rPr>
          <w:rFonts w:ascii="Times New Roman" w:hAnsi="Times New Roman" w:cs="Times New Roman"/>
          <w:sz w:val="24"/>
          <w:szCs w:val="24"/>
        </w:rPr>
        <w:t>5</w:t>
      </w:r>
      <w:r w:rsidR="00F01DB4" w:rsidRPr="00B16DD2">
        <w:rPr>
          <w:rFonts w:ascii="Times New Roman" w:hAnsi="Times New Roman" w:cs="Times New Roman"/>
          <w:sz w:val="24"/>
          <w:szCs w:val="24"/>
        </w:rPr>
        <w:t>.</w:t>
      </w:r>
      <w:r w:rsidR="0088046D" w:rsidRPr="00B16DD2">
        <w:rPr>
          <w:rFonts w:ascii="Times New Roman" w:hAnsi="Times New Roman" w:cs="Times New Roman"/>
          <w:sz w:val="24"/>
          <w:szCs w:val="24"/>
        </w:rPr>
        <w:t>/20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E603CC" w:rsidRPr="00B16DD2">
        <w:rPr>
          <w:rFonts w:ascii="Times New Roman" w:hAnsi="Times New Roman" w:cs="Times New Roman"/>
          <w:sz w:val="24"/>
          <w:szCs w:val="24"/>
        </w:rPr>
        <w:t>6</w:t>
      </w:r>
      <w:r w:rsidR="007168EF" w:rsidRPr="00B16DD2">
        <w:rPr>
          <w:rFonts w:ascii="Times New Roman" w:hAnsi="Times New Roman" w:cs="Times New Roman"/>
          <w:sz w:val="24"/>
          <w:szCs w:val="24"/>
        </w:rPr>
        <w:t>.</w:t>
      </w:r>
      <w:r w:rsidR="00FE29B5" w:rsidRPr="00B16DD2">
        <w:rPr>
          <w:rFonts w:ascii="Times New Roman" w:hAnsi="Times New Roman" w:cs="Times New Roman"/>
          <w:sz w:val="24"/>
          <w:szCs w:val="24"/>
        </w:rPr>
        <w:t xml:space="preserve"> (KLASA:602-1</w:t>
      </w:r>
      <w:r w:rsidR="005B46D5" w:rsidRPr="00B16DD2">
        <w:rPr>
          <w:rFonts w:ascii="Times New Roman" w:hAnsi="Times New Roman" w:cs="Times New Roman"/>
          <w:sz w:val="24"/>
          <w:szCs w:val="24"/>
        </w:rPr>
        <w:t>1</w:t>
      </w:r>
      <w:r w:rsidR="00FE29B5" w:rsidRPr="00B16DD2">
        <w:rPr>
          <w:rFonts w:ascii="Times New Roman" w:hAnsi="Times New Roman" w:cs="Times New Roman"/>
          <w:sz w:val="24"/>
          <w:szCs w:val="24"/>
        </w:rPr>
        <w:t>/2</w:t>
      </w:r>
      <w:r w:rsidR="00FE4962" w:rsidRPr="00B16DD2">
        <w:rPr>
          <w:rFonts w:ascii="Times New Roman" w:hAnsi="Times New Roman" w:cs="Times New Roman"/>
          <w:sz w:val="24"/>
          <w:szCs w:val="24"/>
        </w:rPr>
        <w:t>5</w:t>
      </w:r>
      <w:r w:rsidR="00FE29B5" w:rsidRPr="00B16DD2">
        <w:rPr>
          <w:rFonts w:ascii="Times New Roman" w:hAnsi="Times New Roman" w:cs="Times New Roman"/>
          <w:sz w:val="24"/>
          <w:szCs w:val="24"/>
        </w:rPr>
        <w:t>-01/</w:t>
      </w:r>
      <w:r w:rsidR="0011463C" w:rsidRPr="00B16DD2">
        <w:rPr>
          <w:rFonts w:ascii="Times New Roman" w:hAnsi="Times New Roman" w:cs="Times New Roman"/>
          <w:sz w:val="24"/>
          <w:szCs w:val="24"/>
        </w:rPr>
        <w:t>4</w:t>
      </w:r>
      <w:r w:rsidR="001D5293" w:rsidRPr="00B16DD2">
        <w:rPr>
          <w:rFonts w:ascii="Times New Roman" w:hAnsi="Times New Roman" w:cs="Times New Roman"/>
          <w:sz w:val="24"/>
          <w:szCs w:val="24"/>
        </w:rPr>
        <w:t>, URBROJ: 2176-25-01-2</w:t>
      </w:r>
      <w:r w:rsidR="001E2DD5" w:rsidRPr="00B16DD2">
        <w:rPr>
          <w:rFonts w:ascii="Times New Roman" w:hAnsi="Times New Roman" w:cs="Times New Roman"/>
          <w:sz w:val="24"/>
          <w:szCs w:val="24"/>
        </w:rPr>
        <w:t>5</w:t>
      </w:r>
      <w:r w:rsidR="001D5293" w:rsidRPr="00B16DD2">
        <w:rPr>
          <w:rFonts w:ascii="Times New Roman" w:hAnsi="Times New Roman" w:cs="Times New Roman"/>
          <w:sz w:val="24"/>
          <w:szCs w:val="24"/>
        </w:rPr>
        <w:t>-2 od 0</w:t>
      </w:r>
      <w:r w:rsidR="001E2DD5" w:rsidRPr="00B16DD2">
        <w:rPr>
          <w:rFonts w:ascii="Times New Roman" w:hAnsi="Times New Roman" w:cs="Times New Roman"/>
          <w:sz w:val="24"/>
          <w:szCs w:val="24"/>
        </w:rPr>
        <w:t>2</w:t>
      </w:r>
      <w:r w:rsidR="001D5293" w:rsidRPr="00B16DD2">
        <w:rPr>
          <w:rFonts w:ascii="Times New Roman" w:hAnsi="Times New Roman" w:cs="Times New Roman"/>
          <w:sz w:val="24"/>
          <w:szCs w:val="24"/>
        </w:rPr>
        <w:t>.10.202</w:t>
      </w:r>
      <w:r w:rsidR="001E2DD5" w:rsidRPr="00B16DD2">
        <w:rPr>
          <w:rFonts w:ascii="Times New Roman" w:hAnsi="Times New Roman" w:cs="Times New Roman"/>
          <w:sz w:val="24"/>
          <w:szCs w:val="24"/>
        </w:rPr>
        <w:t>5</w:t>
      </w:r>
      <w:r w:rsidR="001D5293" w:rsidRPr="00B16DD2">
        <w:rPr>
          <w:rFonts w:ascii="Times New Roman" w:hAnsi="Times New Roman" w:cs="Times New Roman"/>
          <w:sz w:val="24"/>
          <w:szCs w:val="24"/>
        </w:rPr>
        <w:t>.)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kojim se utvrđuje rad školske ustanove, mjesto, vrijeme,</w:t>
      </w:r>
      <w:r w:rsidR="0088046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način i izvršitelji poslova, a sadrži:</w:t>
      </w:r>
    </w:p>
    <w:p w14:paraId="7A917089" w14:textId="77777777" w:rsidR="007168EF" w:rsidRPr="00B16DD2" w:rsidRDefault="007168EF" w:rsidP="00146331">
      <w:pPr>
        <w:pStyle w:val="Odlomakpopis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podatke o uvjetima rada,</w:t>
      </w:r>
    </w:p>
    <w:p w14:paraId="38972025" w14:textId="531E08E0" w:rsidR="007168EF" w:rsidRPr="00B16DD2" w:rsidRDefault="007168EF" w:rsidP="00146331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podatke o izvršiteljima poslova i njih</w:t>
      </w:r>
      <w:r w:rsidR="0088046D" w:rsidRPr="00B16DD2">
        <w:rPr>
          <w:rFonts w:ascii="Times New Roman" w:hAnsi="Times New Roman" w:cs="Times New Roman"/>
          <w:sz w:val="24"/>
          <w:szCs w:val="24"/>
        </w:rPr>
        <w:t>ovim zaduženjima u šk. god. 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DF6434" w:rsidRPr="00B16DD2">
        <w:rPr>
          <w:rFonts w:ascii="Times New Roman" w:hAnsi="Times New Roman" w:cs="Times New Roman"/>
          <w:sz w:val="24"/>
          <w:szCs w:val="24"/>
        </w:rPr>
        <w:t>5</w:t>
      </w:r>
      <w:r w:rsidR="0088046D" w:rsidRPr="00B16DD2">
        <w:rPr>
          <w:rFonts w:ascii="Times New Roman" w:hAnsi="Times New Roman" w:cs="Times New Roman"/>
          <w:sz w:val="24"/>
          <w:szCs w:val="24"/>
        </w:rPr>
        <w:t>./20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DF6434" w:rsidRPr="00B16DD2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.,</w:t>
      </w:r>
    </w:p>
    <w:p w14:paraId="18B90655" w14:textId="77777777" w:rsidR="007168EF" w:rsidRPr="00B16DD2" w:rsidRDefault="0088046D" w:rsidP="00146331">
      <w:pPr>
        <w:pStyle w:val="Odlomakpopisa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podatke o organizaciji rada</w:t>
      </w:r>
      <w:r w:rsidR="007168EF" w:rsidRPr="00B16DD2">
        <w:rPr>
          <w:rFonts w:ascii="Times New Roman" w:hAnsi="Times New Roman" w:cs="Times New Roman"/>
          <w:sz w:val="24"/>
          <w:szCs w:val="24"/>
        </w:rPr>
        <w:t>,</w:t>
      </w:r>
    </w:p>
    <w:p w14:paraId="0D34AB05" w14:textId="77777777" w:rsidR="007168EF" w:rsidRPr="00B16DD2" w:rsidRDefault="0088046D" w:rsidP="00146331">
      <w:pPr>
        <w:pStyle w:val="Odlomakpopisa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tjedni i </w:t>
      </w:r>
      <w:r w:rsidR="007168EF" w:rsidRPr="00B16DD2">
        <w:rPr>
          <w:rFonts w:ascii="Times New Roman" w:hAnsi="Times New Roman" w:cs="Times New Roman"/>
          <w:sz w:val="24"/>
          <w:szCs w:val="24"/>
        </w:rPr>
        <w:t>godišnji broj sati po razredima i oblicima odgojno-obrazovnog rada,</w:t>
      </w:r>
    </w:p>
    <w:p w14:paraId="3891A4E0" w14:textId="77777777" w:rsidR="007168EF" w:rsidRPr="00B16DD2" w:rsidRDefault="007168EF" w:rsidP="00146331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planove rada ravnatelja, odgojno-obrazovnih i ostalih radnika,</w:t>
      </w:r>
    </w:p>
    <w:p w14:paraId="466EF8D8" w14:textId="77777777" w:rsidR="007168EF" w:rsidRPr="00B16DD2" w:rsidRDefault="007168EF" w:rsidP="00146331">
      <w:pPr>
        <w:pStyle w:val="Odlomakpopis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planove rada školskog odbora i </w:t>
      </w:r>
      <w:r w:rsidR="00146331" w:rsidRPr="00B16DD2">
        <w:rPr>
          <w:rFonts w:ascii="Times New Roman" w:hAnsi="Times New Roman" w:cs="Times New Roman"/>
          <w:sz w:val="24"/>
          <w:szCs w:val="24"/>
        </w:rPr>
        <w:t xml:space="preserve">drugih </w:t>
      </w:r>
      <w:r w:rsidRPr="00B16DD2">
        <w:rPr>
          <w:rFonts w:ascii="Times New Roman" w:hAnsi="Times New Roman" w:cs="Times New Roman"/>
          <w:sz w:val="24"/>
          <w:szCs w:val="24"/>
        </w:rPr>
        <w:t>tijela,</w:t>
      </w:r>
    </w:p>
    <w:p w14:paraId="2A4D5DA6" w14:textId="77777777" w:rsidR="00146331" w:rsidRPr="00B16DD2" w:rsidRDefault="00146331" w:rsidP="00146331">
      <w:pPr>
        <w:pStyle w:val="Odlomakpopis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planovi rada stručnih tijela</w:t>
      </w:r>
    </w:p>
    <w:p w14:paraId="750E6159" w14:textId="77777777" w:rsidR="007168EF" w:rsidRPr="00B16DD2" w:rsidRDefault="00146331" w:rsidP="00146331">
      <w:pPr>
        <w:pStyle w:val="Odlomakpopis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plan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stručnog osposobljavanja i usavršavanja, </w:t>
      </w:r>
    </w:p>
    <w:p w14:paraId="43B98E70" w14:textId="77777777" w:rsidR="007168EF" w:rsidRPr="00B16DD2" w:rsidRDefault="007168EF" w:rsidP="00146331">
      <w:pPr>
        <w:pStyle w:val="Odlomakpopis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podatke o ostalim aktivnostima u funkciji odgojno-obrazovnog rada i poslovanja školske</w:t>
      </w:r>
      <w:r w:rsidR="00146331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ustanove.</w:t>
      </w:r>
    </w:p>
    <w:p w14:paraId="409A4950" w14:textId="43B9CB3E" w:rsidR="007168EF" w:rsidRDefault="00146331" w:rsidP="00C01F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6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. Školski kurikulum </w:t>
      </w:r>
      <w:r w:rsidR="00DC5584" w:rsidRPr="00B16DD2">
        <w:rPr>
          <w:rFonts w:ascii="Times New Roman" w:hAnsi="Times New Roman" w:cs="Times New Roman"/>
          <w:sz w:val="24"/>
          <w:szCs w:val="24"/>
        </w:rPr>
        <w:t xml:space="preserve">I. osnovne škole Petrinja </w:t>
      </w:r>
      <w:r w:rsidR="007168EF" w:rsidRPr="00B16DD2">
        <w:rPr>
          <w:rFonts w:ascii="Times New Roman" w:hAnsi="Times New Roman" w:cs="Times New Roman"/>
          <w:sz w:val="24"/>
          <w:szCs w:val="24"/>
        </w:rPr>
        <w:t>za školsku godi</w:t>
      </w:r>
      <w:r w:rsidRPr="00B16DD2">
        <w:rPr>
          <w:rFonts w:ascii="Times New Roman" w:hAnsi="Times New Roman" w:cs="Times New Roman"/>
          <w:sz w:val="24"/>
          <w:szCs w:val="24"/>
        </w:rPr>
        <w:t>nu 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DF6434" w:rsidRPr="00B16DD2">
        <w:rPr>
          <w:rFonts w:ascii="Times New Roman" w:hAnsi="Times New Roman" w:cs="Times New Roman"/>
          <w:sz w:val="24"/>
          <w:szCs w:val="24"/>
        </w:rPr>
        <w:t>5</w:t>
      </w:r>
      <w:r w:rsidRPr="00B16DD2">
        <w:rPr>
          <w:rFonts w:ascii="Times New Roman" w:hAnsi="Times New Roman" w:cs="Times New Roman"/>
          <w:sz w:val="24"/>
          <w:szCs w:val="24"/>
        </w:rPr>
        <w:t>./20</w:t>
      </w:r>
      <w:r w:rsidR="00F01DB4" w:rsidRPr="00B16DD2">
        <w:rPr>
          <w:rFonts w:ascii="Times New Roman" w:hAnsi="Times New Roman" w:cs="Times New Roman"/>
          <w:sz w:val="24"/>
          <w:szCs w:val="24"/>
        </w:rPr>
        <w:t>2</w:t>
      </w:r>
      <w:r w:rsidR="00DF6434" w:rsidRPr="00B16DD2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 (KLASA: 602-</w:t>
      </w:r>
      <w:r w:rsidR="00163EEB" w:rsidRPr="00B16DD2">
        <w:rPr>
          <w:rFonts w:ascii="Times New Roman" w:hAnsi="Times New Roman" w:cs="Times New Roman"/>
          <w:sz w:val="24"/>
          <w:szCs w:val="24"/>
        </w:rPr>
        <w:t>12</w:t>
      </w:r>
      <w:r w:rsidRPr="00B16DD2">
        <w:rPr>
          <w:rFonts w:ascii="Times New Roman" w:hAnsi="Times New Roman" w:cs="Times New Roman"/>
          <w:sz w:val="24"/>
          <w:szCs w:val="24"/>
        </w:rPr>
        <w:t>/</w:t>
      </w:r>
      <w:r w:rsidR="00163EEB" w:rsidRPr="00B16DD2">
        <w:rPr>
          <w:rFonts w:ascii="Times New Roman" w:hAnsi="Times New Roman" w:cs="Times New Roman"/>
          <w:sz w:val="24"/>
          <w:szCs w:val="24"/>
        </w:rPr>
        <w:t>2</w:t>
      </w:r>
      <w:r w:rsidR="001E2DD5" w:rsidRPr="00B16DD2">
        <w:rPr>
          <w:rFonts w:ascii="Times New Roman" w:hAnsi="Times New Roman" w:cs="Times New Roman"/>
          <w:sz w:val="24"/>
          <w:szCs w:val="24"/>
        </w:rPr>
        <w:t>5</w:t>
      </w:r>
      <w:r w:rsidRPr="00B16DD2">
        <w:rPr>
          <w:rFonts w:ascii="Times New Roman" w:hAnsi="Times New Roman" w:cs="Times New Roman"/>
          <w:sz w:val="24"/>
          <w:szCs w:val="24"/>
        </w:rPr>
        <w:t>-0</w:t>
      </w:r>
      <w:r w:rsidR="00163EEB" w:rsidRPr="00B16DD2">
        <w:rPr>
          <w:rFonts w:ascii="Times New Roman" w:hAnsi="Times New Roman" w:cs="Times New Roman"/>
          <w:sz w:val="24"/>
          <w:szCs w:val="24"/>
        </w:rPr>
        <w:t>1</w:t>
      </w:r>
      <w:r w:rsidRPr="00B16DD2">
        <w:rPr>
          <w:rFonts w:ascii="Times New Roman" w:hAnsi="Times New Roman" w:cs="Times New Roman"/>
          <w:sz w:val="24"/>
          <w:szCs w:val="24"/>
        </w:rPr>
        <w:t>/01 URBROJ: 21</w:t>
      </w:r>
      <w:r w:rsidR="007168EF" w:rsidRPr="00B16DD2">
        <w:rPr>
          <w:rFonts w:ascii="Times New Roman" w:hAnsi="Times New Roman" w:cs="Times New Roman"/>
          <w:sz w:val="24"/>
          <w:szCs w:val="24"/>
        </w:rPr>
        <w:t>7</w:t>
      </w:r>
      <w:r w:rsidRPr="00B16DD2">
        <w:rPr>
          <w:rFonts w:ascii="Times New Roman" w:hAnsi="Times New Roman" w:cs="Times New Roman"/>
          <w:sz w:val="24"/>
          <w:szCs w:val="24"/>
        </w:rPr>
        <w:t>6-25-01-</w:t>
      </w:r>
      <w:r w:rsidR="00163EEB" w:rsidRPr="00B16DD2">
        <w:rPr>
          <w:rFonts w:ascii="Times New Roman" w:hAnsi="Times New Roman" w:cs="Times New Roman"/>
          <w:sz w:val="24"/>
          <w:szCs w:val="24"/>
        </w:rPr>
        <w:t>2</w:t>
      </w:r>
      <w:r w:rsidR="001E2DD5" w:rsidRPr="00B16DD2">
        <w:rPr>
          <w:rFonts w:ascii="Times New Roman" w:hAnsi="Times New Roman" w:cs="Times New Roman"/>
          <w:sz w:val="24"/>
          <w:szCs w:val="24"/>
        </w:rPr>
        <w:t>5</w:t>
      </w:r>
      <w:r w:rsidRPr="00B16DD2">
        <w:rPr>
          <w:rFonts w:ascii="Times New Roman" w:hAnsi="Times New Roman" w:cs="Times New Roman"/>
          <w:sz w:val="24"/>
          <w:szCs w:val="24"/>
        </w:rPr>
        <w:t>-</w:t>
      </w:r>
      <w:r w:rsidR="00D2201E" w:rsidRPr="00B16DD2">
        <w:rPr>
          <w:rFonts w:ascii="Times New Roman" w:hAnsi="Times New Roman" w:cs="Times New Roman"/>
          <w:sz w:val="24"/>
          <w:szCs w:val="24"/>
        </w:rPr>
        <w:t>1</w:t>
      </w:r>
      <w:r w:rsidRPr="00B16DD2">
        <w:rPr>
          <w:rFonts w:ascii="Times New Roman" w:hAnsi="Times New Roman" w:cs="Times New Roman"/>
          <w:sz w:val="24"/>
          <w:szCs w:val="24"/>
        </w:rPr>
        <w:t xml:space="preserve"> od </w:t>
      </w:r>
      <w:r w:rsidR="00163EEB" w:rsidRPr="00B16DD2">
        <w:rPr>
          <w:rFonts w:ascii="Times New Roman" w:hAnsi="Times New Roman" w:cs="Times New Roman"/>
          <w:sz w:val="24"/>
          <w:szCs w:val="24"/>
        </w:rPr>
        <w:t>0</w:t>
      </w:r>
      <w:r w:rsidR="001E2DD5" w:rsidRPr="00B16DD2">
        <w:rPr>
          <w:rFonts w:ascii="Times New Roman" w:hAnsi="Times New Roman" w:cs="Times New Roman"/>
          <w:sz w:val="24"/>
          <w:szCs w:val="24"/>
        </w:rPr>
        <w:t>2</w:t>
      </w:r>
      <w:r w:rsidRPr="00B16DD2">
        <w:rPr>
          <w:rFonts w:ascii="Times New Roman" w:hAnsi="Times New Roman" w:cs="Times New Roman"/>
          <w:sz w:val="24"/>
          <w:szCs w:val="24"/>
        </w:rPr>
        <w:t xml:space="preserve">. </w:t>
      </w:r>
      <w:r w:rsidR="00163EEB" w:rsidRPr="00B16DD2">
        <w:rPr>
          <w:rFonts w:ascii="Times New Roman" w:hAnsi="Times New Roman" w:cs="Times New Roman"/>
          <w:sz w:val="24"/>
          <w:szCs w:val="24"/>
        </w:rPr>
        <w:t>listopada</w:t>
      </w:r>
      <w:r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163EEB" w:rsidRPr="00B16DD2">
        <w:rPr>
          <w:rFonts w:ascii="Times New Roman" w:hAnsi="Times New Roman" w:cs="Times New Roman"/>
          <w:sz w:val="24"/>
          <w:szCs w:val="24"/>
        </w:rPr>
        <w:t>202</w:t>
      </w:r>
      <w:r w:rsidR="001E2DD5" w:rsidRPr="00B16DD2">
        <w:rPr>
          <w:rFonts w:ascii="Times New Roman" w:hAnsi="Times New Roman" w:cs="Times New Roman"/>
          <w:sz w:val="24"/>
          <w:szCs w:val="24"/>
        </w:rPr>
        <w:t>5</w:t>
      </w:r>
      <w:r w:rsidR="007168EF" w:rsidRPr="00B16DD2">
        <w:rPr>
          <w:rFonts w:ascii="Times New Roman" w:hAnsi="Times New Roman" w:cs="Times New Roman"/>
          <w:sz w:val="24"/>
          <w:szCs w:val="24"/>
        </w:rPr>
        <w:t>. godine) kojim se utvrđuje dugoročni i kratkoročni plan i</w:t>
      </w:r>
      <w:r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program rada škole kroz izbornu nastavu, izvannastavne i izvanškolske aktivnosti, te druge</w:t>
      </w:r>
      <w:r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odgojno</w:t>
      </w:r>
      <w:r w:rsidRPr="00B16DD2">
        <w:rPr>
          <w:rFonts w:ascii="Times New Roman" w:hAnsi="Times New Roman" w:cs="Times New Roman"/>
          <w:sz w:val="24"/>
          <w:szCs w:val="24"/>
        </w:rPr>
        <w:t>-</w:t>
      </w:r>
      <w:r w:rsidR="007168EF" w:rsidRPr="00B16DD2">
        <w:rPr>
          <w:rFonts w:ascii="Times New Roman" w:hAnsi="Times New Roman" w:cs="Times New Roman"/>
          <w:sz w:val="24"/>
          <w:szCs w:val="24"/>
        </w:rPr>
        <w:t>obrazovne programe i pr</w:t>
      </w:r>
      <w:r w:rsidRPr="00B16DD2">
        <w:rPr>
          <w:rFonts w:ascii="Times New Roman" w:hAnsi="Times New Roman" w:cs="Times New Roman"/>
          <w:sz w:val="24"/>
          <w:szCs w:val="24"/>
        </w:rPr>
        <w:t>ojekte prema smjernicama HNOS-</w:t>
      </w:r>
      <w:r w:rsidR="007168EF" w:rsidRPr="00B16DD2">
        <w:rPr>
          <w:rFonts w:ascii="Times New Roman" w:hAnsi="Times New Roman" w:cs="Times New Roman"/>
          <w:sz w:val="24"/>
          <w:szCs w:val="24"/>
        </w:rPr>
        <w:t>a.</w:t>
      </w:r>
    </w:p>
    <w:p w14:paraId="1624F746" w14:textId="5EA058DF" w:rsidR="00BF0003" w:rsidRDefault="00F854CC" w:rsidP="0042492A">
      <w:pPr>
        <w:rPr>
          <w:rFonts w:ascii="Times New Roman" w:hAnsi="Times New Roman" w:cs="Times New Roman"/>
          <w:sz w:val="24"/>
          <w:szCs w:val="24"/>
        </w:rPr>
      </w:pPr>
      <w:r w:rsidRPr="0080441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80441F">
        <w:rPr>
          <w:rFonts w:ascii="Times New Roman" w:hAnsi="Times New Roman" w:cs="Times New Roman"/>
          <w:sz w:val="24"/>
          <w:szCs w:val="24"/>
        </w:rPr>
        <w:t xml:space="preserve"> </w:t>
      </w:r>
      <w:r w:rsidR="00BF0003" w:rsidRPr="0080441F">
        <w:rPr>
          <w:rFonts w:ascii="Times New Roman" w:hAnsi="Times New Roman" w:cs="Times New Roman"/>
          <w:sz w:val="24"/>
          <w:szCs w:val="24"/>
        </w:rPr>
        <w:t>Pravilnik</w:t>
      </w:r>
      <w:r w:rsidR="00BF0003" w:rsidRPr="0042492A">
        <w:rPr>
          <w:rFonts w:ascii="Times New Roman" w:hAnsi="Times New Roman" w:cs="Times New Roman"/>
          <w:sz w:val="24"/>
          <w:szCs w:val="24"/>
        </w:rPr>
        <w:t xml:space="preserve"> o organizaciji i provedbi produženoga boravka u osnovnoj školi (NN broj 62/19)</w:t>
      </w:r>
      <w:r w:rsidR="0042492A">
        <w:rPr>
          <w:rFonts w:ascii="Times New Roman" w:hAnsi="Times New Roman" w:cs="Times New Roman"/>
          <w:sz w:val="24"/>
          <w:szCs w:val="24"/>
        </w:rPr>
        <w:t>,</w:t>
      </w:r>
    </w:p>
    <w:p w14:paraId="291B6C89" w14:textId="5D6C6FA7" w:rsidR="0080441F" w:rsidRPr="0080441F" w:rsidRDefault="0080441F" w:rsidP="00804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0441F">
        <w:rPr>
          <w:rFonts w:ascii="Times New Roman" w:hAnsi="Times New Roman" w:cs="Times New Roman"/>
          <w:sz w:val="24"/>
          <w:szCs w:val="24"/>
        </w:rPr>
        <w:t>Pravilnik o pomoćnicima u nastavi i stručnim komunikacijskim posrednicima (NN broj 85/24),</w:t>
      </w:r>
    </w:p>
    <w:p w14:paraId="47372B44" w14:textId="77777777" w:rsidR="0077429D" w:rsidRPr="00B16DD2" w:rsidRDefault="0077429D" w:rsidP="00C01FDE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9FB47BE" w14:textId="77777777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4. Usklađenost ciljeva, strategija i programa s dokumentima dugoročnog razvoja</w:t>
      </w:r>
    </w:p>
    <w:p w14:paraId="37FC4161" w14:textId="77777777" w:rsidR="00F20640" w:rsidRPr="00B16DD2" w:rsidRDefault="00F20640" w:rsidP="00F20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Školske ustanove ne donose strateške već godišnje operativne planove (GPP i Školski kurikulum) prema planu i programu koje je donijelo Ministarstvo z</w:t>
      </w:r>
      <w:r w:rsidR="00DC5584" w:rsidRPr="00B16DD2">
        <w:rPr>
          <w:rFonts w:ascii="Times New Roman" w:hAnsi="Times New Roman" w:cs="Times New Roman"/>
          <w:sz w:val="24"/>
          <w:szCs w:val="24"/>
        </w:rPr>
        <w:t>nanosti obrazovanja i športa.</w:t>
      </w:r>
    </w:p>
    <w:p w14:paraId="6364FBBB" w14:textId="77777777" w:rsidR="00F20640" w:rsidRPr="00B16DD2" w:rsidRDefault="00F20640" w:rsidP="00F20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Također, planovi se donose za nastavnu, a ne za fiskalnu godinu. To je uzrok mnogim odstupanjima u izvršenju financijskih planova: na primjer, pomak određenih aktivnosti unutar školske godine iz jednog polugodišta u drugo uzrokuje promjene u izvršenju financijskog plana za dvije fiskalne godine.</w:t>
      </w:r>
    </w:p>
    <w:p w14:paraId="17E3CCFB" w14:textId="77777777" w:rsidR="0077429D" w:rsidRPr="00B16DD2" w:rsidRDefault="0077429D" w:rsidP="00F20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1A1870" w14:textId="77777777" w:rsidR="007168EF" w:rsidRPr="00B16DD2" w:rsidRDefault="007168EF" w:rsidP="00C01FD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5. Ishodište i pokazatelji na kojima se zasnivaju izračuni i ocjene potrebnih sredstava za</w:t>
      </w:r>
      <w:r w:rsidR="00DC5584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>provođenje programa</w:t>
      </w:r>
    </w:p>
    <w:p w14:paraId="682862EB" w14:textId="53E3DB08" w:rsidR="007168EF" w:rsidRPr="00B16DD2" w:rsidRDefault="007168EF" w:rsidP="00DC5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Planirano je da će </w:t>
      </w:r>
      <w:r w:rsidR="009A4340" w:rsidRPr="00B16DD2">
        <w:rPr>
          <w:rFonts w:ascii="Times New Roman" w:hAnsi="Times New Roman" w:cs="Times New Roman"/>
          <w:sz w:val="24"/>
          <w:szCs w:val="24"/>
        </w:rPr>
        <w:t>se u 202</w:t>
      </w:r>
      <w:r w:rsidR="001E2DD5" w:rsidRPr="00B16DD2">
        <w:rPr>
          <w:rFonts w:ascii="Times New Roman" w:hAnsi="Times New Roman" w:cs="Times New Roman"/>
          <w:sz w:val="24"/>
          <w:szCs w:val="24"/>
        </w:rPr>
        <w:t>6</w:t>
      </w:r>
      <w:r w:rsidR="009A4340" w:rsidRPr="00B16DD2">
        <w:rPr>
          <w:rFonts w:ascii="Times New Roman" w:hAnsi="Times New Roman" w:cs="Times New Roman"/>
          <w:sz w:val="24"/>
          <w:szCs w:val="24"/>
        </w:rPr>
        <w:t>. godini ostvariti prihod</w:t>
      </w:r>
      <w:r w:rsidR="00D92CBA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8F0C25" w:rsidRPr="00B16DD2">
        <w:rPr>
          <w:rFonts w:ascii="Times New Roman" w:hAnsi="Times New Roman" w:cs="Times New Roman"/>
          <w:sz w:val="24"/>
          <w:szCs w:val="24"/>
        </w:rPr>
        <w:t xml:space="preserve">od </w:t>
      </w:r>
      <w:r w:rsidR="00FC4F68" w:rsidRPr="00B16DD2">
        <w:rPr>
          <w:rFonts w:ascii="Times New Roman" w:hAnsi="Times New Roman" w:cs="Times New Roman"/>
          <w:sz w:val="24"/>
          <w:szCs w:val="24"/>
        </w:rPr>
        <w:t>2</w:t>
      </w:r>
      <w:r w:rsidR="008F0C25" w:rsidRPr="00B16DD2">
        <w:rPr>
          <w:rFonts w:ascii="Times New Roman" w:hAnsi="Times New Roman" w:cs="Times New Roman"/>
          <w:sz w:val="24"/>
          <w:szCs w:val="24"/>
        </w:rPr>
        <w:t>.</w:t>
      </w:r>
      <w:r w:rsidR="00EB1031">
        <w:rPr>
          <w:rFonts w:ascii="Times New Roman" w:hAnsi="Times New Roman" w:cs="Times New Roman"/>
          <w:sz w:val="24"/>
          <w:szCs w:val="24"/>
        </w:rPr>
        <w:t>184</w:t>
      </w:r>
      <w:r w:rsidR="00970B38" w:rsidRPr="00B16DD2">
        <w:rPr>
          <w:rFonts w:ascii="Times New Roman" w:hAnsi="Times New Roman" w:cs="Times New Roman"/>
          <w:sz w:val="24"/>
          <w:szCs w:val="24"/>
        </w:rPr>
        <w:t>.</w:t>
      </w:r>
      <w:r w:rsidR="00EB1031">
        <w:rPr>
          <w:rFonts w:ascii="Times New Roman" w:hAnsi="Times New Roman" w:cs="Times New Roman"/>
          <w:sz w:val="24"/>
          <w:szCs w:val="24"/>
        </w:rPr>
        <w:t>771</w:t>
      </w:r>
      <w:r w:rsidR="008F0C25" w:rsidRPr="00B16DD2">
        <w:rPr>
          <w:rFonts w:ascii="Times New Roman" w:hAnsi="Times New Roman" w:cs="Times New Roman"/>
          <w:sz w:val="24"/>
          <w:szCs w:val="24"/>
        </w:rPr>
        <w:t>€</w:t>
      </w:r>
      <w:r w:rsidR="000E47F9" w:rsidRPr="00B16DD2">
        <w:rPr>
          <w:rFonts w:ascii="Times New Roman" w:hAnsi="Times New Roman" w:cs="Times New Roman"/>
          <w:sz w:val="24"/>
          <w:szCs w:val="24"/>
        </w:rPr>
        <w:t>,</w:t>
      </w:r>
      <w:r w:rsidR="00970B38" w:rsidRPr="00B16DD2">
        <w:rPr>
          <w:rFonts w:ascii="Times New Roman" w:hAnsi="Times New Roman" w:cs="Times New Roman"/>
          <w:sz w:val="24"/>
          <w:szCs w:val="24"/>
        </w:rPr>
        <w:t xml:space="preserve"> u 202</w:t>
      </w:r>
      <w:r w:rsidR="000E47F9" w:rsidRPr="00B16DD2">
        <w:rPr>
          <w:rFonts w:ascii="Times New Roman" w:hAnsi="Times New Roman" w:cs="Times New Roman"/>
          <w:sz w:val="24"/>
          <w:szCs w:val="24"/>
        </w:rPr>
        <w:t>7</w:t>
      </w:r>
      <w:r w:rsidR="00970B38" w:rsidRPr="00B16DD2">
        <w:rPr>
          <w:rFonts w:ascii="Times New Roman" w:hAnsi="Times New Roman" w:cs="Times New Roman"/>
          <w:sz w:val="24"/>
          <w:szCs w:val="24"/>
        </w:rPr>
        <w:t>.</w:t>
      </w:r>
      <w:r w:rsidR="000E47F9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EB1031">
        <w:rPr>
          <w:rFonts w:ascii="Times New Roman" w:hAnsi="Times New Roman" w:cs="Times New Roman"/>
          <w:sz w:val="24"/>
          <w:szCs w:val="24"/>
        </w:rPr>
        <w:t>godini 2.183.871</w:t>
      </w:r>
      <w:r w:rsidR="000E47F9" w:rsidRPr="00B16DD2">
        <w:rPr>
          <w:rFonts w:ascii="Times New Roman" w:hAnsi="Times New Roman" w:cs="Times New Roman"/>
          <w:sz w:val="24"/>
          <w:szCs w:val="24"/>
        </w:rPr>
        <w:t>, a</w:t>
      </w:r>
      <w:r w:rsidR="00970B38" w:rsidRPr="00B16DD2">
        <w:rPr>
          <w:rFonts w:ascii="Times New Roman" w:hAnsi="Times New Roman" w:cs="Times New Roman"/>
          <w:sz w:val="24"/>
          <w:szCs w:val="24"/>
        </w:rPr>
        <w:t xml:space="preserve"> 202</w:t>
      </w:r>
      <w:r w:rsidR="000E47F9" w:rsidRPr="00B16DD2">
        <w:rPr>
          <w:rFonts w:ascii="Times New Roman" w:hAnsi="Times New Roman" w:cs="Times New Roman"/>
          <w:sz w:val="24"/>
          <w:szCs w:val="24"/>
        </w:rPr>
        <w:t>8</w:t>
      </w:r>
      <w:r w:rsidR="00970B38" w:rsidRPr="00B16DD2">
        <w:rPr>
          <w:rFonts w:ascii="Times New Roman" w:hAnsi="Times New Roman" w:cs="Times New Roman"/>
          <w:sz w:val="24"/>
          <w:szCs w:val="24"/>
        </w:rPr>
        <w:t xml:space="preserve">. godini </w:t>
      </w:r>
      <w:r w:rsidR="000E47F9" w:rsidRPr="00B16DD2">
        <w:rPr>
          <w:rFonts w:ascii="Times New Roman" w:hAnsi="Times New Roman" w:cs="Times New Roman"/>
          <w:sz w:val="24"/>
          <w:szCs w:val="24"/>
        </w:rPr>
        <w:t>2</w:t>
      </w:r>
      <w:r w:rsidR="00970B38" w:rsidRPr="00B16DD2">
        <w:rPr>
          <w:rFonts w:ascii="Times New Roman" w:hAnsi="Times New Roman" w:cs="Times New Roman"/>
          <w:sz w:val="24"/>
          <w:szCs w:val="24"/>
        </w:rPr>
        <w:t>.</w:t>
      </w:r>
      <w:r w:rsidR="005C5D9C">
        <w:rPr>
          <w:rFonts w:ascii="Times New Roman" w:hAnsi="Times New Roman" w:cs="Times New Roman"/>
          <w:sz w:val="24"/>
          <w:szCs w:val="24"/>
        </w:rPr>
        <w:t>184</w:t>
      </w:r>
      <w:r w:rsidR="00970B38" w:rsidRPr="00B16DD2">
        <w:rPr>
          <w:rFonts w:ascii="Times New Roman" w:hAnsi="Times New Roman" w:cs="Times New Roman"/>
          <w:sz w:val="24"/>
          <w:szCs w:val="24"/>
        </w:rPr>
        <w:t>.</w:t>
      </w:r>
      <w:r w:rsidR="005C5D9C">
        <w:rPr>
          <w:rFonts w:ascii="Times New Roman" w:hAnsi="Times New Roman" w:cs="Times New Roman"/>
          <w:sz w:val="24"/>
          <w:szCs w:val="24"/>
        </w:rPr>
        <w:t>671</w:t>
      </w:r>
      <w:r w:rsidR="00970B38" w:rsidRPr="00B16DD2">
        <w:rPr>
          <w:rFonts w:ascii="Times New Roman" w:hAnsi="Times New Roman" w:cs="Times New Roman"/>
          <w:sz w:val="24"/>
          <w:szCs w:val="24"/>
        </w:rPr>
        <w:t xml:space="preserve">€ </w:t>
      </w:r>
      <w:r w:rsidR="008F0C25" w:rsidRPr="00B16DD2">
        <w:rPr>
          <w:rFonts w:ascii="Times New Roman" w:hAnsi="Times New Roman" w:cs="Times New Roman"/>
          <w:sz w:val="24"/>
          <w:szCs w:val="24"/>
        </w:rPr>
        <w:t>i to</w:t>
      </w:r>
      <w:r w:rsidRPr="00B16DD2">
        <w:rPr>
          <w:rFonts w:ascii="Times New Roman" w:hAnsi="Times New Roman" w:cs="Times New Roman"/>
          <w:sz w:val="24"/>
          <w:szCs w:val="24"/>
        </w:rPr>
        <w:t>:</w:t>
      </w:r>
    </w:p>
    <w:p w14:paraId="7067B03A" w14:textId="7E0CB6FE" w:rsidR="007168EF" w:rsidRPr="00B16DD2" w:rsidRDefault="00DC5584" w:rsidP="00DC5584">
      <w:pPr>
        <w:pStyle w:val="Odlomakpopisa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</w:t>
      </w:r>
      <w:r w:rsidR="004211D7">
        <w:rPr>
          <w:rFonts w:ascii="Times New Roman" w:hAnsi="Times New Roman" w:cs="Times New Roman"/>
          <w:color w:val="000000" w:themeColor="text1"/>
          <w:sz w:val="24"/>
          <w:szCs w:val="24"/>
        </w:rPr>
        <w:t>općih prihoda i primitaka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</w:t>
      </w:r>
      <w:r w:rsidR="00AA4357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337A0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ostvariti </w:t>
      </w:r>
      <w:r w:rsidR="00CE635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5657C">
        <w:rPr>
          <w:rFonts w:ascii="Times New Roman" w:hAnsi="Times New Roman" w:cs="Times New Roman"/>
          <w:color w:val="000000" w:themeColor="text1"/>
          <w:sz w:val="24"/>
          <w:szCs w:val="24"/>
        </w:rPr>
        <w:t>78</w:t>
      </w:r>
      <w:r w:rsidR="00CE63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5657C">
        <w:rPr>
          <w:rFonts w:ascii="Times New Roman" w:hAnsi="Times New Roman" w:cs="Times New Roman"/>
          <w:color w:val="000000" w:themeColor="text1"/>
          <w:sz w:val="24"/>
          <w:szCs w:val="24"/>
        </w:rPr>
        <w:t>55</w:t>
      </w:r>
      <w:r w:rsidR="00CE635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51125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€</w:t>
      </w:r>
      <w:r w:rsidR="004F1B1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prihod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a, a u 20</w:t>
      </w:r>
      <w:r w:rsidR="004F1B1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86D39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65C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 177.650€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202</w:t>
      </w:r>
      <w:r w:rsidR="00186D39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7168E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god</w:t>
      </w:r>
      <w:r w:rsidR="00951125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168E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5CA1">
        <w:rPr>
          <w:rFonts w:ascii="Times New Roman" w:hAnsi="Times New Roman" w:cs="Times New Roman"/>
          <w:color w:val="000000" w:themeColor="text1"/>
          <w:sz w:val="24"/>
          <w:szCs w:val="24"/>
        </w:rPr>
        <w:t>206.571</w:t>
      </w:r>
      <w:r w:rsidR="00147385">
        <w:rPr>
          <w:rFonts w:ascii="Times New Roman" w:hAnsi="Times New Roman" w:cs="Times New Roman"/>
          <w:color w:val="000000" w:themeColor="text1"/>
          <w:sz w:val="24"/>
          <w:szCs w:val="24"/>
        </w:rPr>
        <w:t>€</w:t>
      </w:r>
      <w:r w:rsidR="00055591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4E09FA0" w14:textId="20B369EB" w:rsidR="007168EF" w:rsidRPr="00F8508E" w:rsidRDefault="002B376A" w:rsidP="00F8508E">
      <w:pPr>
        <w:pStyle w:val="Odlomakpopisa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</w:t>
      </w:r>
      <w:r w:rsidR="00147385">
        <w:rPr>
          <w:rFonts w:ascii="Times New Roman" w:hAnsi="Times New Roman" w:cs="Times New Roman"/>
          <w:color w:val="000000" w:themeColor="text1"/>
          <w:sz w:val="24"/>
          <w:szCs w:val="24"/>
        </w:rPr>
        <w:t>pomoći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202</w:t>
      </w:r>
      <w:r w:rsidR="002E3CA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</w:t>
      </w:r>
      <w:r w:rsidR="00F549BB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stvariti </w:t>
      </w:r>
      <w:r w:rsidR="002E3CA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2429F">
        <w:rPr>
          <w:rFonts w:ascii="Times New Roman" w:hAnsi="Times New Roman" w:cs="Times New Roman"/>
          <w:color w:val="000000" w:themeColor="text1"/>
          <w:sz w:val="24"/>
          <w:szCs w:val="24"/>
        </w:rPr>
        <w:t>.960</w:t>
      </w:r>
      <w:r w:rsidR="003E12DD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2429F">
        <w:rPr>
          <w:rFonts w:ascii="Times New Roman" w:hAnsi="Times New Roman" w:cs="Times New Roman"/>
          <w:color w:val="000000" w:themeColor="text1"/>
          <w:sz w:val="24"/>
          <w:szCs w:val="24"/>
        </w:rPr>
        <w:t>821</w:t>
      </w:r>
      <w:r w:rsidR="003E12DD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€</w:t>
      </w:r>
      <w:r w:rsidR="00AC3268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prihoda, u </w:t>
      </w:r>
      <w:r w:rsidR="00FE036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7F633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FE036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F6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isto toliko</w:t>
      </w:r>
      <w:r w:rsidR="002A7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u </w:t>
      </w:r>
      <w:r w:rsidR="00FE036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7F633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FE036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</w:t>
      </w:r>
      <w:r w:rsidR="002A7AC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8508E">
        <w:rPr>
          <w:rFonts w:ascii="Times New Roman" w:hAnsi="Times New Roman" w:cs="Times New Roman"/>
          <w:color w:val="000000" w:themeColor="text1"/>
          <w:sz w:val="24"/>
          <w:szCs w:val="24"/>
        </w:rPr>
        <w:t>.932</w:t>
      </w:r>
      <w:r w:rsidR="002A7AC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8508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A7AC2">
        <w:rPr>
          <w:rFonts w:ascii="Times New Roman" w:hAnsi="Times New Roman" w:cs="Times New Roman"/>
          <w:color w:val="000000" w:themeColor="text1"/>
          <w:sz w:val="24"/>
          <w:szCs w:val="24"/>
        </w:rPr>
        <w:t>00€</w:t>
      </w:r>
      <w:r w:rsidR="00FE036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8588F05" w14:textId="6BE70046" w:rsidR="007168EF" w:rsidRPr="00B16DD2" w:rsidRDefault="007168EF" w:rsidP="002F1A33">
      <w:pPr>
        <w:pStyle w:val="Odlomakpopisa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namjenskih prihoda – od sufinanciranja roditelja za </w:t>
      </w:r>
      <w:r w:rsidR="00E64F2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program produženog boravka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 uplate roditelja za</w:t>
      </w:r>
      <w:r w:rsidR="00DC55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rovedbu dodatnih programa rada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17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2026. godini </w:t>
      </w:r>
      <w:r w:rsidR="005E75AA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stvariti</w:t>
      </w:r>
      <w:r w:rsidR="00DC55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74CC">
        <w:rPr>
          <w:rFonts w:ascii="Times New Roman" w:hAnsi="Times New Roman" w:cs="Times New Roman"/>
          <w:color w:val="000000" w:themeColor="text1"/>
          <w:sz w:val="24"/>
          <w:szCs w:val="24"/>
        </w:rPr>
        <w:t>33</w:t>
      </w:r>
      <w:r w:rsidR="006D597C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74CC">
        <w:rPr>
          <w:rFonts w:ascii="Times New Roman" w:hAnsi="Times New Roman" w:cs="Times New Roman"/>
          <w:color w:val="000000" w:themeColor="text1"/>
          <w:sz w:val="24"/>
          <w:szCs w:val="24"/>
        </w:rPr>
        <w:t>300</w:t>
      </w:r>
      <w:r w:rsidR="00250C29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€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 u 20</w:t>
      </w:r>
      <w:r w:rsidR="006053D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174C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D5E66">
        <w:rPr>
          <w:rFonts w:ascii="Times New Roman" w:hAnsi="Times New Roman" w:cs="Times New Roman"/>
          <w:color w:val="000000" w:themeColor="text1"/>
          <w:sz w:val="24"/>
          <w:szCs w:val="24"/>
        </w:rPr>
        <w:t>isti iznos, a u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6053D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164D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</w:t>
      </w:r>
      <w:r w:rsidR="002D5E66">
        <w:rPr>
          <w:rFonts w:ascii="Times New Roman" w:hAnsi="Times New Roman" w:cs="Times New Roman"/>
          <w:color w:val="000000" w:themeColor="text1"/>
          <w:sz w:val="24"/>
          <w:szCs w:val="24"/>
        </w:rPr>
        <w:t>34</w:t>
      </w:r>
      <w:r w:rsidR="003A1F6C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5E66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122C88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€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3990096" w14:textId="1339FD1E" w:rsidR="005702D8" w:rsidRPr="00B16DD2" w:rsidRDefault="00F549BB" w:rsidP="002F1A33">
      <w:pPr>
        <w:pStyle w:val="Odlomakpopisa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iz donacija fizičkih i pravnih osoba u 202</w:t>
      </w:r>
      <w:r w:rsidR="002D5E6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ostvariti </w:t>
      </w:r>
      <w:r w:rsidR="00206A9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.000€ prihoda, a u 202</w:t>
      </w:r>
      <w:r w:rsidR="00206A9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i 202</w:t>
      </w:r>
      <w:r w:rsidR="00206A9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god. </w:t>
      </w:r>
      <w:r w:rsidR="00206A9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B27ED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sti iznos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01C73B6" w14:textId="66365AD3" w:rsidR="006B27ED" w:rsidRPr="00B16DD2" w:rsidRDefault="00852D50" w:rsidP="002F1A33">
      <w:pPr>
        <w:pStyle w:val="Odlomakpopisa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iz vlastitih prihoda u 202</w:t>
      </w:r>
      <w:r w:rsidR="00206A9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godini ostvariti</w:t>
      </w:r>
      <w:r w:rsidR="00555C9E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0CC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555C9E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40CC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5C9E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00€ prihoda, a u 202</w:t>
      </w:r>
      <w:r w:rsidR="00140CC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5C9E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i 202</w:t>
      </w:r>
      <w:r w:rsidR="00140CC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55C9E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godini isti iznos,</w:t>
      </w:r>
    </w:p>
    <w:p w14:paraId="0873A11D" w14:textId="2F09EBD9" w:rsidR="007168EF" w:rsidRPr="00B16DD2" w:rsidRDefault="005E75AA" w:rsidP="002F1A33">
      <w:pPr>
        <w:pStyle w:val="Odlomakpopisa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višak prenesen iz 20</w:t>
      </w:r>
      <w:r w:rsidR="006053D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E494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u 20</w:t>
      </w:r>
      <w:r w:rsidR="006053D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E494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7168E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 bit će utvrđen sastavljanjem godišnjih financijskih</w:t>
      </w:r>
      <w:r w:rsidR="00DC55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1A33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izvještaja</w:t>
      </w:r>
      <w:r w:rsidR="006053D2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84899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Procjen</w:t>
      </w:r>
      <w:r w:rsidR="00B43D91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884899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viška</w:t>
      </w:r>
      <w:r w:rsidR="00B43D91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</w:t>
      </w:r>
      <w:r w:rsidR="00884899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02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prijenos u 202</w:t>
      </w:r>
      <w:r w:rsidR="00140CC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E02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je </w:t>
      </w:r>
      <w:r w:rsidR="006215EC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714C1F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15EC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2E76D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E0284" w:rsidRPr="00B16DD2">
        <w:rPr>
          <w:rFonts w:ascii="Times New Roman" w:hAnsi="Times New Roman" w:cs="Times New Roman"/>
          <w:color w:val="000000" w:themeColor="text1"/>
          <w:sz w:val="24"/>
          <w:szCs w:val="24"/>
        </w:rPr>
        <w:t>€.</w:t>
      </w:r>
    </w:p>
    <w:p w14:paraId="56F89765" w14:textId="77777777" w:rsidR="005E75AA" w:rsidRPr="00B16DD2" w:rsidRDefault="005E75AA" w:rsidP="002F1A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D4F0EF" w14:textId="73930FDC" w:rsidR="007168EF" w:rsidRPr="00B16DD2" w:rsidRDefault="007168EF" w:rsidP="002F1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Prihodima iz državnog proračuna </w:t>
      </w:r>
      <w:r w:rsidRPr="00B16DD2">
        <w:rPr>
          <w:rFonts w:ascii="Times New Roman" w:hAnsi="Times New Roman" w:cs="Times New Roman"/>
          <w:sz w:val="24"/>
          <w:szCs w:val="24"/>
        </w:rPr>
        <w:t>p</w:t>
      </w:r>
      <w:r w:rsidR="005E75AA" w:rsidRPr="00B16DD2">
        <w:rPr>
          <w:rFonts w:ascii="Times New Roman" w:hAnsi="Times New Roman" w:cs="Times New Roman"/>
          <w:sz w:val="24"/>
          <w:szCs w:val="24"/>
        </w:rPr>
        <w:t>redviđeno je financiranje u 20</w:t>
      </w:r>
      <w:r w:rsidR="006053D2" w:rsidRPr="00B16DD2">
        <w:rPr>
          <w:rFonts w:ascii="Times New Roman" w:hAnsi="Times New Roman" w:cs="Times New Roman"/>
          <w:sz w:val="24"/>
          <w:szCs w:val="24"/>
        </w:rPr>
        <w:t>2</w:t>
      </w:r>
      <w:r w:rsidR="002E76D9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 godini:</w:t>
      </w:r>
    </w:p>
    <w:p w14:paraId="192BC23D" w14:textId="7059248E" w:rsidR="007168EF" w:rsidRPr="00B16DD2" w:rsidRDefault="007168EF" w:rsidP="002F1A33">
      <w:pPr>
        <w:pStyle w:val="Odlomakpopisa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rashoda za zaposlene </w:t>
      </w:r>
      <w:r w:rsidRPr="00B16DD2">
        <w:rPr>
          <w:rFonts w:ascii="Times New Roman" w:hAnsi="Times New Roman" w:cs="Times New Roman"/>
          <w:sz w:val="24"/>
          <w:szCs w:val="24"/>
        </w:rPr>
        <w:t>(plaće i d</w:t>
      </w:r>
      <w:r w:rsidR="005F773A" w:rsidRPr="00B16DD2">
        <w:rPr>
          <w:rFonts w:ascii="Times New Roman" w:hAnsi="Times New Roman" w:cs="Times New Roman"/>
          <w:sz w:val="24"/>
          <w:szCs w:val="24"/>
        </w:rPr>
        <w:t>oprinosi</w:t>
      </w:r>
      <w:r w:rsidR="00E348F6" w:rsidRPr="00B16DD2">
        <w:rPr>
          <w:rFonts w:ascii="Times New Roman" w:hAnsi="Times New Roman" w:cs="Times New Roman"/>
          <w:sz w:val="24"/>
          <w:szCs w:val="24"/>
        </w:rPr>
        <w:t xml:space="preserve">, </w:t>
      </w:r>
      <w:r w:rsidR="008C0B08" w:rsidRPr="00B16DD2">
        <w:rPr>
          <w:rFonts w:ascii="Times New Roman" w:hAnsi="Times New Roman" w:cs="Times New Roman"/>
          <w:sz w:val="24"/>
          <w:szCs w:val="24"/>
        </w:rPr>
        <w:t>ostala prava po kolektivnom ugovoru</w:t>
      </w:r>
      <w:r w:rsidR="005F773A" w:rsidRPr="00B16DD2">
        <w:rPr>
          <w:rFonts w:ascii="Times New Roman" w:hAnsi="Times New Roman" w:cs="Times New Roman"/>
          <w:sz w:val="24"/>
          <w:szCs w:val="24"/>
        </w:rPr>
        <w:t xml:space="preserve">) u iznosu: </w:t>
      </w:r>
      <w:r w:rsidR="007C42E4" w:rsidRPr="00B16DD2">
        <w:rPr>
          <w:rFonts w:ascii="Times New Roman" w:hAnsi="Times New Roman" w:cs="Times New Roman"/>
          <w:sz w:val="24"/>
          <w:szCs w:val="24"/>
        </w:rPr>
        <w:t>1.</w:t>
      </w:r>
      <w:r w:rsidR="00AF4072" w:rsidRPr="00B16DD2">
        <w:rPr>
          <w:rFonts w:ascii="Times New Roman" w:hAnsi="Times New Roman" w:cs="Times New Roman"/>
          <w:sz w:val="24"/>
          <w:szCs w:val="24"/>
        </w:rPr>
        <w:t>6</w:t>
      </w:r>
      <w:r w:rsidR="00734AD5">
        <w:rPr>
          <w:rFonts w:ascii="Times New Roman" w:hAnsi="Times New Roman" w:cs="Times New Roman"/>
          <w:sz w:val="24"/>
          <w:szCs w:val="24"/>
        </w:rPr>
        <w:t>15</w:t>
      </w:r>
      <w:r w:rsidR="007C42E4" w:rsidRPr="00B16DD2">
        <w:rPr>
          <w:rFonts w:ascii="Times New Roman" w:hAnsi="Times New Roman" w:cs="Times New Roman"/>
          <w:sz w:val="24"/>
          <w:szCs w:val="24"/>
        </w:rPr>
        <w:t>.</w:t>
      </w:r>
      <w:r w:rsidR="00734AD5">
        <w:rPr>
          <w:rFonts w:ascii="Times New Roman" w:hAnsi="Times New Roman" w:cs="Times New Roman"/>
          <w:sz w:val="24"/>
          <w:szCs w:val="24"/>
        </w:rPr>
        <w:t>490</w:t>
      </w:r>
      <w:r w:rsidR="007C42E4" w:rsidRPr="00B16DD2">
        <w:rPr>
          <w:rFonts w:ascii="Times New Roman" w:hAnsi="Times New Roman" w:cs="Times New Roman"/>
          <w:sz w:val="24"/>
          <w:szCs w:val="24"/>
        </w:rPr>
        <w:t>€</w:t>
      </w:r>
      <w:r w:rsidRPr="00B16DD2">
        <w:rPr>
          <w:rFonts w:ascii="Times New Roman" w:hAnsi="Times New Roman" w:cs="Times New Roman"/>
          <w:sz w:val="24"/>
          <w:szCs w:val="24"/>
        </w:rPr>
        <w:t>,</w:t>
      </w:r>
    </w:p>
    <w:p w14:paraId="4E35DFF0" w14:textId="7EED04D3" w:rsidR="00A943E3" w:rsidRPr="00B16DD2" w:rsidRDefault="00AF71E8" w:rsidP="002F1A33">
      <w:pPr>
        <w:pStyle w:val="Odlomakpopisa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materijalnih rashoda za školsku prehranu </w:t>
      </w:r>
      <w:r w:rsidRPr="00B16DD2">
        <w:rPr>
          <w:rFonts w:ascii="Times New Roman" w:hAnsi="Times New Roman" w:cs="Times New Roman"/>
          <w:sz w:val="24"/>
          <w:szCs w:val="24"/>
        </w:rPr>
        <w:t>u iznosu</w:t>
      </w: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164D4" w:rsidRPr="00B16DD2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="007A6099" w:rsidRPr="00B16DD2">
        <w:rPr>
          <w:rFonts w:ascii="Times New Roman" w:hAnsi="Times New Roman" w:cs="Times New Roman"/>
          <w:i/>
          <w:iCs/>
          <w:sz w:val="24"/>
          <w:szCs w:val="24"/>
        </w:rPr>
        <w:t>0.000€,</w:t>
      </w:r>
    </w:p>
    <w:p w14:paraId="781415EE" w14:textId="4ECFE057" w:rsidR="00D05083" w:rsidRPr="00D05083" w:rsidRDefault="00A53B4C" w:rsidP="00D05083">
      <w:pPr>
        <w:pStyle w:val="Odlomakpopisa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rashoda za nabavu udžbenika</w:t>
      </w:r>
      <w:r w:rsidR="007A6099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i knjiga za knjižnicu</w:t>
      </w: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u iznos</w:t>
      </w:r>
      <w:r w:rsidR="00A943E3" w:rsidRPr="00B16DD2">
        <w:rPr>
          <w:rFonts w:ascii="Times New Roman" w:hAnsi="Times New Roman" w:cs="Times New Roman"/>
          <w:sz w:val="24"/>
          <w:szCs w:val="24"/>
        </w:rPr>
        <w:t xml:space="preserve">u </w:t>
      </w:r>
      <w:r w:rsidR="00FA2A67">
        <w:rPr>
          <w:rFonts w:ascii="Times New Roman" w:hAnsi="Times New Roman" w:cs="Times New Roman"/>
          <w:sz w:val="24"/>
          <w:szCs w:val="24"/>
        </w:rPr>
        <w:t>25</w:t>
      </w:r>
      <w:r w:rsidR="00FD7799" w:rsidRPr="00B16DD2">
        <w:rPr>
          <w:rFonts w:ascii="Times New Roman" w:hAnsi="Times New Roman" w:cs="Times New Roman"/>
          <w:sz w:val="24"/>
          <w:szCs w:val="24"/>
        </w:rPr>
        <w:t>.000€</w:t>
      </w:r>
    </w:p>
    <w:p w14:paraId="02DDE600" w14:textId="77777777" w:rsidR="002F1A33" w:rsidRPr="00B16DD2" w:rsidRDefault="002F1A33" w:rsidP="002F1A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D2ED2" w14:textId="02199F9A" w:rsidR="007168EF" w:rsidRPr="00B16DD2" w:rsidRDefault="007168EF" w:rsidP="002F1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Prihodima iz županijskog proračuna</w:t>
      </w:r>
      <w:r w:rsidR="006B276B">
        <w:rPr>
          <w:rFonts w:ascii="Times New Roman" w:hAnsi="Times New Roman" w:cs="Times New Roman"/>
          <w:b/>
          <w:bCs/>
          <w:sz w:val="24"/>
          <w:szCs w:val="24"/>
        </w:rPr>
        <w:t xml:space="preserve"> i decentraliziranim sredstvima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p</w:t>
      </w:r>
      <w:r w:rsidR="005F773A" w:rsidRPr="00B16DD2">
        <w:rPr>
          <w:rFonts w:ascii="Times New Roman" w:hAnsi="Times New Roman" w:cs="Times New Roman"/>
          <w:sz w:val="24"/>
          <w:szCs w:val="24"/>
        </w:rPr>
        <w:t>redviđeno je financiranje u 20</w:t>
      </w:r>
      <w:r w:rsidR="001F605E" w:rsidRPr="00B16DD2">
        <w:rPr>
          <w:rFonts w:ascii="Times New Roman" w:hAnsi="Times New Roman" w:cs="Times New Roman"/>
          <w:sz w:val="24"/>
          <w:szCs w:val="24"/>
        </w:rPr>
        <w:t>2</w:t>
      </w:r>
      <w:r w:rsidR="005B1545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 godini:</w:t>
      </w:r>
    </w:p>
    <w:p w14:paraId="770D776B" w14:textId="681B312A" w:rsidR="008465AE" w:rsidRPr="008465AE" w:rsidRDefault="008465AE" w:rsidP="002F1A33">
      <w:pPr>
        <w:pStyle w:val="Odlomakpopisa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rashoda za zaposlene </w:t>
      </w:r>
      <w:r w:rsidRPr="00B16DD2">
        <w:rPr>
          <w:rFonts w:ascii="Times New Roman" w:hAnsi="Times New Roman" w:cs="Times New Roman"/>
          <w:sz w:val="24"/>
          <w:szCs w:val="24"/>
        </w:rPr>
        <w:t xml:space="preserve">(plaće i doprinosi, ostala prava po kolektivnom ugovoru) u iznosu: </w:t>
      </w:r>
      <w:r w:rsidR="00EF0B78">
        <w:rPr>
          <w:rFonts w:ascii="Times New Roman" w:hAnsi="Times New Roman" w:cs="Times New Roman"/>
          <w:sz w:val="24"/>
          <w:szCs w:val="24"/>
        </w:rPr>
        <w:t>67.629</w:t>
      </w:r>
      <w:r w:rsidRPr="00B16DD2">
        <w:rPr>
          <w:rFonts w:ascii="Times New Roman" w:hAnsi="Times New Roman" w:cs="Times New Roman"/>
          <w:sz w:val="24"/>
          <w:szCs w:val="24"/>
        </w:rPr>
        <w:t>€</w:t>
      </w:r>
    </w:p>
    <w:p w14:paraId="7B89F731" w14:textId="301282C8" w:rsidR="007168EF" w:rsidRPr="00F84FEF" w:rsidRDefault="00D463C5" w:rsidP="00F84FEF">
      <w:pPr>
        <w:pStyle w:val="Odlomakpopisa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materijalni rashodi</w:t>
      </w:r>
      <w:r w:rsidR="007168EF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(</w:t>
      </w:r>
      <w:r w:rsidR="0080629C" w:rsidRPr="00B16DD2">
        <w:rPr>
          <w:rFonts w:ascii="Times New Roman" w:hAnsi="Times New Roman" w:cs="Times New Roman"/>
          <w:sz w:val="24"/>
          <w:szCs w:val="24"/>
        </w:rPr>
        <w:t xml:space="preserve">dnevnice, </w:t>
      </w:r>
      <w:r w:rsidR="00972D70" w:rsidRPr="00B16DD2">
        <w:rPr>
          <w:rFonts w:ascii="Times New Roman" w:hAnsi="Times New Roman" w:cs="Times New Roman"/>
          <w:sz w:val="24"/>
          <w:szCs w:val="24"/>
        </w:rPr>
        <w:t>troškovi energenata, ostali materijalni troškovi, troškovi tekućeg i investicijskog održavanja</w:t>
      </w:r>
      <w:r w:rsidR="00041648" w:rsidRPr="00B16DD2">
        <w:rPr>
          <w:rFonts w:ascii="Times New Roman" w:hAnsi="Times New Roman" w:cs="Times New Roman"/>
          <w:sz w:val="24"/>
          <w:szCs w:val="24"/>
        </w:rPr>
        <w:t>,</w:t>
      </w:r>
      <w:r w:rsidR="00972D70" w:rsidRPr="00B16DD2">
        <w:rPr>
          <w:rFonts w:ascii="Times New Roman" w:hAnsi="Times New Roman" w:cs="Times New Roman"/>
          <w:sz w:val="24"/>
          <w:szCs w:val="24"/>
        </w:rPr>
        <w:t>…</w:t>
      </w:r>
      <w:r w:rsidR="007168EF" w:rsidRPr="00B16DD2">
        <w:rPr>
          <w:rFonts w:ascii="Times New Roman" w:hAnsi="Times New Roman" w:cs="Times New Roman"/>
          <w:sz w:val="24"/>
          <w:szCs w:val="24"/>
        </w:rPr>
        <w:t>) u</w:t>
      </w:r>
      <w:r w:rsidR="005F773A" w:rsidRPr="00B16DD2">
        <w:rPr>
          <w:rFonts w:ascii="Times New Roman" w:hAnsi="Times New Roman" w:cs="Times New Roman"/>
          <w:sz w:val="24"/>
          <w:szCs w:val="24"/>
        </w:rPr>
        <w:t xml:space="preserve"> iznosu: </w:t>
      </w:r>
      <w:r w:rsidR="0077100C">
        <w:rPr>
          <w:rFonts w:ascii="Times New Roman" w:hAnsi="Times New Roman" w:cs="Times New Roman"/>
          <w:sz w:val="24"/>
          <w:szCs w:val="24"/>
        </w:rPr>
        <w:t>1</w:t>
      </w:r>
      <w:r w:rsidR="00F84FEF">
        <w:rPr>
          <w:rFonts w:ascii="Times New Roman" w:hAnsi="Times New Roman" w:cs="Times New Roman"/>
          <w:sz w:val="24"/>
          <w:szCs w:val="24"/>
        </w:rPr>
        <w:t>10</w:t>
      </w:r>
      <w:r w:rsidR="008411EA" w:rsidRPr="00B16DD2">
        <w:rPr>
          <w:rFonts w:ascii="Times New Roman" w:hAnsi="Times New Roman" w:cs="Times New Roman"/>
          <w:sz w:val="24"/>
          <w:szCs w:val="24"/>
        </w:rPr>
        <w:t>.</w:t>
      </w:r>
      <w:r w:rsidR="00F84FEF">
        <w:rPr>
          <w:rFonts w:ascii="Times New Roman" w:hAnsi="Times New Roman" w:cs="Times New Roman"/>
          <w:sz w:val="24"/>
          <w:szCs w:val="24"/>
        </w:rPr>
        <w:t>890</w:t>
      </w:r>
      <w:r w:rsidR="00041648" w:rsidRPr="00F84FEF">
        <w:rPr>
          <w:rFonts w:ascii="Times New Roman" w:hAnsi="Times New Roman" w:cs="Times New Roman"/>
          <w:sz w:val="24"/>
          <w:szCs w:val="24"/>
        </w:rPr>
        <w:t>€</w:t>
      </w:r>
      <w:r w:rsidR="007168EF" w:rsidRPr="00F84FEF">
        <w:rPr>
          <w:rFonts w:ascii="Times New Roman" w:hAnsi="Times New Roman" w:cs="Times New Roman"/>
          <w:sz w:val="24"/>
          <w:szCs w:val="24"/>
        </w:rPr>
        <w:t>,</w:t>
      </w:r>
    </w:p>
    <w:p w14:paraId="13D5B750" w14:textId="20E75483" w:rsidR="00426A43" w:rsidRPr="00490A8F" w:rsidRDefault="00467962" w:rsidP="002F1A33">
      <w:pPr>
        <w:pStyle w:val="Odlomakpopisa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90A8F">
        <w:rPr>
          <w:rFonts w:ascii="Times New Roman" w:hAnsi="Times New Roman" w:cs="Times New Roman"/>
          <w:i/>
          <w:iCs/>
          <w:sz w:val="24"/>
          <w:szCs w:val="24"/>
        </w:rPr>
        <w:t>financijski rashodi</w:t>
      </w:r>
      <w:r w:rsidR="00396C76" w:rsidRPr="00490A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5C84" w:rsidRPr="00490A8F">
        <w:rPr>
          <w:rFonts w:ascii="Times New Roman" w:hAnsi="Times New Roman" w:cs="Times New Roman"/>
          <w:sz w:val="24"/>
          <w:szCs w:val="24"/>
        </w:rPr>
        <w:t xml:space="preserve">u iznosu </w:t>
      </w:r>
      <w:r w:rsidR="00875DB6" w:rsidRPr="00490A8F">
        <w:rPr>
          <w:rFonts w:ascii="Times New Roman" w:hAnsi="Times New Roman" w:cs="Times New Roman"/>
          <w:sz w:val="24"/>
          <w:szCs w:val="24"/>
        </w:rPr>
        <w:t>3</w:t>
      </w:r>
      <w:r w:rsidR="003A6B8C" w:rsidRPr="00490A8F">
        <w:rPr>
          <w:rFonts w:ascii="Times New Roman" w:hAnsi="Times New Roman" w:cs="Times New Roman"/>
          <w:sz w:val="24"/>
          <w:szCs w:val="24"/>
        </w:rPr>
        <w:t>1</w:t>
      </w:r>
      <w:r w:rsidR="00426A43" w:rsidRPr="00490A8F">
        <w:rPr>
          <w:rFonts w:ascii="Times New Roman" w:hAnsi="Times New Roman" w:cs="Times New Roman"/>
          <w:sz w:val="24"/>
          <w:szCs w:val="24"/>
        </w:rPr>
        <w:t>€</w:t>
      </w:r>
    </w:p>
    <w:p w14:paraId="7BB9A712" w14:textId="77777777" w:rsidR="002F1A33" w:rsidRPr="00B16DD2" w:rsidRDefault="002F1A33" w:rsidP="002F1A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4B646A" w14:textId="5E71A1E4" w:rsidR="007168EF" w:rsidRPr="00B16DD2" w:rsidRDefault="007168EF" w:rsidP="002F1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Prihodima iz proračuna </w:t>
      </w:r>
      <w:r w:rsidR="005B1545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C660AD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rada Petrinje </w:t>
      </w:r>
      <w:r w:rsidRPr="00B16DD2">
        <w:rPr>
          <w:rFonts w:ascii="Times New Roman" w:hAnsi="Times New Roman" w:cs="Times New Roman"/>
          <w:sz w:val="24"/>
          <w:szCs w:val="24"/>
        </w:rPr>
        <w:t>p</w:t>
      </w:r>
      <w:r w:rsidR="00C660AD" w:rsidRPr="00B16DD2">
        <w:rPr>
          <w:rFonts w:ascii="Times New Roman" w:hAnsi="Times New Roman" w:cs="Times New Roman"/>
          <w:sz w:val="24"/>
          <w:szCs w:val="24"/>
        </w:rPr>
        <w:t xml:space="preserve">redviđeno je financiranje u </w:t>
      </w:r>
      <w:r w:rsidR="007F3496" w:rsidRPr="00B16DD2">
        <w:rPr>
          <w:rFonts w:ascii="Times New Roman" w:hAnsi="Times New Roman" w:cs="Times New Roman"/>
          <w:sz w:val="24"/>
          <w:szCs w:val="24"/>
        </w:rPr>
        <w:t>202</w:t>
      </w:r>
      <w:r w:rsidR="005B1545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</w:t>
      </w:r>
    </w:p>
    <w:p w14:paraId="1357E830" w14:textId="77777777" w:rsidR="007168EF" w:rsidRPr="00B16DD2" w:rsidRDefault="007168EF" w:rsidP="002F1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godini:</w:t>
      </w:r>
    </w:p>
    <w:p w14:paraId="2E733D53" w14:textId="2B0714F9" w:rsidR="007168EF" w:rsidRPr="00B16DD2" w:rsidRDefault="00CB3149" w:rsidP="002F1A33">
      <w:pPr>
        <w:pStyle w:val="Odlomakpopisa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Materijalni rashodi</w:t>
      </w:r>
      <w:r w:rsidR="007168EF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660AD" w:rsidRPr="00B16DD2">
        <w:rPr>
          <w:rFonts w:ascii="Times New Roman" w:hAnsi="Times New Roman" w:cs="Times New Roman"/>
          <w:sz w:val="24"/>
          <w:szCs w:val="24"/>
        </w:rPr>
        <w:t>(</w:t>
      </w:r>
      <w:r w:rsidR="00733089" w:rsidRPr="00B16DD2">
        <w:rPr>
          <w:rFonts w:ascii="Times New Roman" w:hAnsi="Times New Roman" w:cs="Times New Roman"/>
          <w:sz w:val="24"/>
          <w:szCs w:val="24"/>
        </w:rPr>
        <w:t xml:space="preserve">dodatni </w:t>
      </w:r>
      <w:r w:rsidR="001455EF" w:rsidRPr="00B16DD2">
        <w:rPr>
          <w:rFonts w:ascii="Times New Roman" w:hAnsi="Times New Roman" w:cs="Times New Roman"/>
          <w:sz w:val="24"/>
          <w:szCs w:val="24"/>
        </w:rPr>
        <w:t>obrazovni materijal</w:t>
      </w:r>
      <w:r w:rsidR="007168EF" w:rsidRPr="00B16DD2">
        <w:rPr>
          <w:rFonts w:ascii="Times New Roman" w:hAnsi="Times New Roman" w:cs="Times New Roman"/>
          <w:sz w:val="24"/>
          <w:szCs w:val="24"/>
        </w:rPr>
        <w:t>) u iznosu:</w:t>
      </w:r>
      <w:r w:rsidR="00C660AD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DA38FD">
        <w:rPr>
          <w:rFonts w:ascii="Times New Roman" w:hAnsi="Times New Roman" w:cs="Times New Roman"/>
          <w:sz w:val="24"/>
          <w:szCs w:val="24"/>
        </w:rPr>
        <w:t>16</w:t>
      </w:r>
      <w:r w:rsidR="007A62C2" w:rsidRPr="00B16DD2">
        <w:rPr>
          <w:rFonts w:ascii="Times New Roman" w:hAnsi="Times New Roman" w:cs="Times New Roman"/>
          <w:sz w:val="24"/>
          <w:szCs w:val="24"/>
        </w:rPr>
        <w:t>.</w:t>
      </w:r>
      <w:r w:rsidR="001455EF" w:rsidRPr="00B16DD2">
        <w:rPr>
          <w:rFonts w:ascii="Times New Roman" w:hAnsi="Times New Roman" w:cs="Times New Roman"/>
          <w:sz w:val="24"/>
          <w:szCs w:val="24"/>
        </w:rPr>
        <w:t>000€</w:t>
      </w:r>
      <w:r w:rsidR="007168EF" w:rsidRPr="00B16DD2">
        <w:rPr>
          <w:rFonts w:ascii="Times New Roman" w:hAnsi="Times New Roman" w:cs="Times New Roman"/>
          <w:sz w:val="24"/>
          <w:szCs w:val="24"/>
        </w:rPr>
        <w:t>,</w:t>
      </w:r>
    </w:p>
    <w:p w14:paraId="1B38E746" w14:textId="4BB7330F" w:rsidR="00487A93" w:rsidRPr="00B16DD2" w:rsidRDefault="00487A93" w:rsidP="002F1A33">
      <w:pPr>
        <w:pStyle w:val="Odlomakpopisa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Nagrade učenicima i učiteljima/mentorima </w:t>
      </w:r>
      <w:r w:rsidR="00BF56D9" w:rsidRPr="00B16DD2">
        <w:rPr>
          <w:rFonts w:ascii="Times New Roman" w:hAnsi="Times New Roman" w:cs="Times New Roman"/>
          <w:sz w:val="24"/>
          <w:szCs w:val="24"/>
        </w:rPr>
        <w:t>u iznosu 1.</w:t>
      </w:r>
      <w:r w:rsidR="00B46A34">
        <w:rPr>
          <w:rFonts w:ascii="Times New Roman" w:hAnsi="Times New Roman" w:cs="Times New Roman"/>
          <w:sz w:val="24"/>
          <w:szCs w:val="24"/>
        </w:rPr>
        <w:t>5</w:t>
      </w:r>
      <w:r w:rsidR="00BF56D9" w:rsidRPr="00B16DD2">
        <w:rPr>
          <w:rFonts w:ascii="Times New Roman" w:hAnsi="Times New Roman" w:cs="Times New Roman"/>
          <w:sz w:val="24"/>
          <w:szCs w:val="24"/>
        </w:rPr>
        <w:t>00€,</w:t>
      </w:r>
    </w:p>
    <w:p w14:paraId="09263F6D" w14:textId="3BBF4D4B" w:rsidR="00BF56D9" w:rsidRPr="00B16DD2" w:rsidRDefault="00BF56D9" w:rsidP="002F1A33">
      <w:pPr>
        <w:pStyle w:val="Odlomakpopisa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Plaće i ostala materijalna prava djelatnicima u produženom boravku </w:t>
      </w:r>
      <w:r w:rsidRPr="00B16DD2">
        <w:rPr>
          <w:rFonts w:ascii="Times New Roman" w:hAnsi="Times New Roman" w:cs="Times New Roman"/>
          <w:sz w:val="24"/>
          <w:szCs w:val="24"/>
        </w:rPr>
        <w:t xml:space="preserve"> u iznosu</w:t>
      </w:r>
      <w:r w:rsidR="004D6CAB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065D22">
        <w:rPr>
          <w:rFonts w:ascii="Times New Roman" w:hAnsi="Times New Roman" w:cs="Times New Roman"/>
          <w:sz w:val="24"/>
          <w:szCs w:val="24"/>
        </w:rPr>
        <w:t>83</w:t>
      </w:r>
      <w:r w:rsidR="004D6CAB" w:rsidRPr="00B16DD2">
        <w:rPr>
          <w:rFonts w:ascii="Times New Roman" w:hAnsi="Times New Roman" w:cs="Times New Roman"/>
          <w:sz w:val="24"/>
          <w:szCs w:val="24"/>
        </w:rPr>
        <w:t>.5</w:t>
      </w:r>
      <w:r w:rsidR="00065D22">
        <w:rPr>
          <w:rFonts w:ascii="Times New Roman" w:hAnsi="Times New Roman" w:cs="Times New Roman"/>
          <w:sz w:val="24"/>
          <w:szCs w:val="24"/>
        </w:rPr>
        <w:t>00</w:t>
      </w:r>
      <w:r w:rsidR="004D6CAB" w:rsidRPr="00B16DD2">
        <w:rPr>
          <w:rFonts w:ascii="Times New Roman" w:hAnsi="Times New Roman" w:cs="Times New Roman"/>
          <w:sz w:val="24"/>
          <w:szCs w:val="24"/>
        </w:rPr>
        <w:t>€</w:t>
      </w:r>
    </w:p>
    <w:p w14:paraId="1604625C" w14:textId="77777777" w:rsidR="002F1A33" w:rsidRPr="00B16DD2" w:rsidRDefault="002F1A33" w:rsidP="002F1A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3E28A8" w14:textId="271DE95E" w:rsidR="007168EF" w:rsidRPr="00B16DD2" w:rsidRDefault="007168EF" w:rsidP="002F1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Prihodima </w:t>
      </w:r>
      <w:r w:rsidR="007C01EB" w:rsidRPr="00B16DD2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posebn</w:t>
      </w:r>
      <w:r w:rsidR="007C01EB" w:rsidRPr="00B16DD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namjen</w:t>
      </w:r>
      <w:r w:rsidR="007C01EB" w:rsidRPr="00B16DD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(od sufinanciranja roditelja, osiguranja) </w:t>
      </w:r>
      <w:r w:rsidRPr="00B16DD2">
        <w:rPr>
          <w:rFonts w:ascii="Times New Roman" w:hAnsi="Times New Roman" w:cs="Times New Roman"/>
          <w:sz w:val="24"/>
          <w:szCs w:val="24"/>
        </w:rPr>
        <w:t>predviđeno je</w:t>
      </w:r>
      <w:r w:rsidR="00C660AD" w:rsidRPr="00B16DD2">
        <w:rPr>
          <w:rFonts w:ascii="Times New Roman" w:hAnsi="Times New Roman" w:cs="Times New Roman"/>
          <w:sz w:val="24"/>
          <w:szCs w:val="24"/>
        </w:rPr>
        <w:t xml:space="preserve"> financiranje u 20</w:t>
      </w:r>
      <w:r w:rsidR="004A7683" w:rsidRPr="00B16DD2">
        <w:rPr>
          <w:rFonts w:ascii="Times New Roman" w:hAnsi="Times New Roman" w:cs="Times New Roman"/>
          <w:sz w:val="24"/>
          <w:szCs w:val="24"/>
        </w:rPr>
        <w:t>2</w:t>
      </w:r>
      <w:r w:rsidR="00F07C43" w:rsidRPr="00B16DD2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 godini:</w:t>
      </w:r>
    </w:p>
    <w:p w14:paraId="08AA8894" w14:textId="700533F3" w:rsidR="007168EF" w:rsidRPr="00B16DD2" w:rsidRDefault="00E1249B" w:rsidP="002F1A33">
      <w:pPr>
        <w:pStyle w:val="Odlomakpopis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Materijalni rashodi</w:t>
      </w:r>
      <w:r w:rsidR="007168EF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(namirnice, </w:t>
      </w:r>
      <w:r w:rsidR="00ED29FE" w:rsidRPr="00B16DD2">
        <w:rPr>
          <w:rFonts w:ascii="Times New Roman" w:hAnsi="Times New Roman" w:cs="Times New Roman"/>
          <w:sz w:val="24"/>
          <w:szCs w:val="24"/>
        </w:rPr>
        <w:t xml:space="preserve">materijal za higijenske potrebe, </w:t>
      </w:r>
      <w:r w:rsidR="002E7486" w:rsidRPr="00B16DD2">
        <w:rPr>
          <w:rFonts w:ascii="Times New Roman" w:hAnsi="Times New Roman" w:cs="Times New Roman"/>
          <w:sz w:val="24"/>
          <w:szCs w:val="24"/>
        </w:rPr>
        <w:t>materijal i oprema za potrebe produženog boravka</w:t>
      </w:r>
      <w:r w:rsidR="00712A33" w:rsidRPr="00B16DD2">
        <w:rPr>
          <w:rFonts w:ascii="Times New Roman" w:hAnsi="Times New Roman" w:cs="Times New Roman"/>
          <w:sz w:val="24"/>
          <w:szCs w:val="24"/>
        </w:rPr>
        <w:t>…</w:t>
      </w:r>
      <w:r w:rsidR="007168EF" w:rsidRPr="00B16DD2">
        <w:rPr>
          <w:rFonts w:ascii="Times New Roman" w:hAnsi="Times New Roman" w:cs="Times New Roman"/>
          <w:sz w:val="24"/>
          <w:szCs w:val="24"/>
        </w:rPr>
        <w:t>) u iznosu:</w:t>
      </w:r>
      <w:r w:rsidR="002F1A33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="002E7486" w:rsidRPr="00B16DD2">
        <w:rPr>
          <w:rFonts w:ascii="Times New Roman" w:hAnsi="Times New Roman" w:cs="Times New Roman"/>
          <w:sz w:val="24"/>
          <w:szCs w:val="24"/>
        </w:rPr>
        <w:t>3</w:t>
      </w:r>
      <w:r w:rsidR="00F07C43" w:rsidRPr="00B16DD2">
        <w:rPr>
          <w:rFonts w:ascii="Times New Roman" w:hAnsi="Times New Roman" w:cs="Times New Roman"/>
          <w:sz w:val="24"/>
          <w:szCs w:val="24"/>
        </w:rPr>
        <w:t>3</w:t>
      </w:r>
      <w:r w:rsidR="002817CA" w:rsidRPr="00B16DD2">
        <w:rPr>
          <w:rFonts w:ascii="Times New Roman" w:hAnsi="Times New Roman" w:cs="Times New Roman"/>
          <w:sz w:val="24"/>
          <w:szCs w:val="24"/>
        </w:rPr>
        <w:t>.</w:t>
      </w:r>
      <w:r w:rsidR="002E7486" w:rsidRPr="00B16DD2">
        <w:rPr>
          <w:rFonts w:ascii="Times New Roman" w:hAnsi="Times New Roman" w:cs="Times New Roman"/>
          <w:sz w:val="24"/>
          <w:szCs w:val="24"/>
        </w:rPr>
        <w:t>3</w:t>
      </w:r>
      <w:r w:rsidR="005A6673" w:rsidRPr="00B16DD2">
        <w:rPr>
          <w:rFonts w:ascii="Times New Roman" w:hAnsi="Times New Roman" w:cs="Times New Roman"/>
          <w:sz w:val="24"/>
          <w:szCs w:val="24"/>
        </w:rPr>
        <w:t>00</w:t>
      </w:r>
      <w:r w:rsidR="00712A33" w:rsidRPr="00B16DD2">
        <w:rPr>
          <w:rFonts w:ascii="Times New Roman" w:hAnsi="Times New Roman" w:cs="Times New Roman"/>
          <w:sz w:val="24"/>
          <w:szCs w:val="24"/>
        </w:rPr>
        <w:t>€.</w:t>
      </w:r>
    </w:p>
    <w:p w14:paraId="58A02A47" w14:textId="77777777" w:rsidR="003D6493" w:rsidRPr="00B16DD2" w:rsidRDefault="003D6493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65D8D" w14:textId="5FD1C192" w:rsidR="002F1A33" w:rsidRPr="00B16DD2" w:rsidRDefault="003D6493" w:rsidP="00DC5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Prihodima </w:t>
      </w:r>
      <w:r w:rsidR="00167E26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od donacija </w:t>
      </w:r>
      <w:r w:rsidR="00167E26" w:rsidRPr="00B16DD2">
        <w:rPr>
          <w:rFonts w:ascii="Times New Roman" w:hAnsi="Times New Roman" w:cs="Times New Roman"/>
          <w:sz w:val="24"/>
          <w:szCs w:val="24"/>
        </w:rPr>
        <w:t xml:space="preserve">predviđeno je financiranje </w:t>
      </w:r>
      <w:r w:rsidR="003313BE" w:rsidRPr="00B16DD2">
        <w:rPr>
          <w:rFonts w:ascii="Times New Roman" w:hAnsi="Times New Roman" w:cs="Times New Roman"/>
          <w:sz w:val="24"/>
          <w:szCs w:val="24"/>
        </w:rPr>
        <w:t>u 202</w:t>
      </w:r>
      <w:r w:rsidR="00FE6D9B">
        <w:rPr>
          <w:rFonts w:ascii="Times New Roman" w:hAnsi="Times New Roman" w:cs="Times New Roman"/>
          <w:sz w:val="24"/>
          <w:szCs w:val="24"/>
        </w:rPr>
        <w:t>6</w:t>
      </w:r>
      <w:r w:rsidR="003313BE" w:rsidRPr="00B16DD2">
        <w:rPr>
          <w:rFonts w:ascii="Times New Roman" w:hAnsi="Times New Roman" w:cs="Times New Roman"/>
          <w:sz w:val="24"/>
          <w:szCs w:val="24"/>
        </w:rPr>
        <w:t>. godini:</w:t>
      </w:r>
    </w:p>
    <w:p w14:paraId="1E1C554B" w14:textId="431AC1D6" w:rsidR="003313BE" w:rsidRPr="00B16DD2" w:rsidRDefault="00795B65" w:rsidP="00795B65">
      <w:pPr>
        <w:pStyle w:val="Odlomakpopisa"/>
        <w:numPr>
          <w:ilvl w:val="0"/>
          <w:numId w:val="12"/>
        </w:numPr>
        <w:spacing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Materijalni</w:t>
      </w:r>
      <w:r w:rsidR="009D3367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rashodi </w:t>
      </w:r>
      <w:r w:rsidR="003D0324" w:rsidRPr="00B16DD2">
        <w:rPr>
          <w:rFonts w:ascii="Times New Roman" w:hAnsi="Times New Roman" w:cs="Times New Roman"/>
          <w:sz w:val="24"/>
          <w:szCs w:val="24"/>
        </w:rPr>
        <w:t xml:space="preserve">za nabavu </w:t>
      </w:r>
      <w:r w:rsidR="00CB6A9F" w:rsidRPr="00B16DD2">
        <w:rPr>
          <w:rFonts w:ascii="Times New Roman" w:hAnsi="Times New Roman" w:cs="Times New Roman"/>
          <w:sz w:val="24"/>
          <w:szCs w:val="24"/>
        </w:rPr>
        <w:t>uredskog materijala i materijala za ostale namjene</w:t>
      </w:r>
      <w:r w:rsidR="00F00BB0" w:rsidRPr="00B16DD2">
        <w:rPr>
          <w:rFonts w:ascii="Times New Roman" w:hAnsi="Times New Roman" w:cs="Times New Roman"/>
          <w:sz w:val="24"/>
          <w:szCs w:val="24"/>
        </w:rPr>
        <w:t xml:space="preserve"> u iznosu</w:t>
      </w:r>
      <w:r w:rsidR="00B46A34">
        <w:rPr>
          <w:rFonts w:ascii="Times New Roman" w:hAnsi="Times New Roman" w:cs="Times New Roman"/>
          <w:sz w:val="24"/>
          <w:szCs w:val="24"/>
        </w:rPr>
        <w:t xml:space="preserve"> 5</w:t>
      </w:r>
      <w:r w:rsidR="00864AD9" w:rsidRPr="00B16DD2">
        <w:rPr>
          <w:rFonts w:ascii="Times New Roman" w:hAnsi="Times New Roman" w:cs="Times New Roman"/>
          <w:sz w:val="24"/>
          <w:szCs w:val="24"/>
        </w:rPr>
        <w:t>.</w:t>
      </w:r>
      <w:r w:rsidR="00B46A34">
        <w:rPr>
          <w:rFonts w:ascii="Times New Roman" w:hAnsi="Times New Roman" w:cs="Times New Roman"/>
          <w:sz w:val="24"/>
          <w:szCs w:val="24"/>
        </w:rPr>
        <w:t>708</w:t>
      </w:r>
      <w:r w:rsidR="00F00BB0" w:rsidRPr="00B16DD2">
        <w:rPr>
          <w:rFonts w:ascii="Times New Roman" w:hAnsi="Times New Roman" w:cs="Times New Roman"/>
          <w:sz w:val="24"/>
          <w:szCs w:val="24"/>
        </w:rPr>
        <w:t>€</w:t>
      </w:r>
    </w:p>
    <w:p w14:paraId="5882BE85" w14:textId="66F7936E" w:rsidR="00C81472" w:rsidRPr="00B16DD2" w:rsidRDefault="00B352A8" w:rsidP="00795B65">
      <w:pPr>
        <w:pStyle w:val="Odlomakpopisa"/>
        <w:numPr>
          <w:ilvl w:val="0"/>
          <w:numId w:val="12"/>
        </w:numPr>
        <w:spacing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>Rashodi za nabavu proizvedene dugotrajne imovine</w:t>
      </w:r>
      <w:r w:rsidR="00CB6A9F"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B6A9F" w:rsidRPr="00B16DD2">
        <w:rPr>
          <w:rFonts w:ascii="Times New Roman" w:hAnsi="Times New Roman" w:cs="Times New Roman"/>
          <w:sz w:val="24"/>
          <w:szCs w:val="24"/>
        </w:rPr>
        <w:t xml:space="preserve">namještaja i opremanje nove građevine osnovne škole u iznosu </w:t>
      </w:r>
      <w:r w:rsidR="00B46A34">
        <w:rPr>
          <w:rFonts w:ascii="Times New Roman" w:hAnsi="Times New Roman" w:cs="Times New Roman"/>
          <w:sz w:val="24"/>
          <w:szCs w:val="24"/>
        </w:rPr>
        <w:t>4</w:t>
      </w:r>
      <w:r w:rsidR="00CB6A9F" w:rsidRPr="00B16DD2">
        <w:rPr>
          <w:rFonts w:ascii="Times New Roman" w:hAnsi="Times New Roman" w:cs="Times New Roman"/>
          <w:sz w:val="24"/>
          <w:szCs w:val="24"/>
        </w:rPr>
        <w:t>.000€</w:t>
      </w:r>
    </w:p>
    <w:p w14:paraId="7EC68583" w14:textId="77777777" w:rsidR="003955D0" w:rsidRPr="00B16DD2" w:rsidRDefault="003955D0" w:rsidP="001C4F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C5CD5" w14:textId="1B8B884D" w:rsidR="001C4F5D" w:rsidRPr="00B16DD2" w:rsidRDefault="001C4F5D" w:rsidP="001C4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Vlastitim prihodima (od </w:t>
      </w:r>
      <w:r w:rsidR="00AF2551" w:rsidRPr="00B16DD2">
        <w:rPr>
          <w:rFonts w:ascii="Times New Roman" w:hAnsi="Times New Roman" w:cs="Times New Roman"/>
          <w:b/>
          <w:bCs/>
          <w:sz w:val="24"/>
          <w:szCs w:val="24"/>
        </w:rPr>
        <w:t>prodaje robe kao prihod učeničke zadruge „Sunce“</w:t>
      </w:r>
      <w:r w:rsidR="008A2532">
        <w:rPr>
          <w:rFonts w:ascii="Times New Roman" w:hAnsi="Times New Roman" w:cs="Times New Roman"/>
          <w:b/>
          <w:bCs/>
          <w:sz w:val="24"/>
          <w:szCs w:val="24"/>
        </w:rPr>
        <w:t xml:space="preserve"> i prihoda od iznajmljivanja školske </w:t>
      </w:r>
      <w:r w:rsidR="00500779">
        <w:rPr>
          <w:rFonts w:ascii="Times New Roman" w:hAnsi="Times New Roman" w:cs="Times New Roman"/>
          <w:b/>
          <w:bCs/>
          <w:sz w:val="24"/>
          <w:szCs w:val="24"/>
        </w:rPr>
        <w:t>sportske dvora</w:t>
      </w:r>
      <w:r w:rsidR="005B11E5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50077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16DD2">
        <w:rPr>
          <w:rFonts w:ascii="Times New Roman" w:hAnsi="Times New Roman" w:cs="Times New Roman"/>
          <w:sz w:val="24"/>
          <w:szCs w:val="24"/>
        </w:rPr>
        <w:t>predviđeno je financiranje u 202</w:t>
      </w:r>
      <w:r w:rsidR="001E1745">
        <w:rPr>
          <w:rFonts w:ascii="Times New Roman" w:hAnsi="Times New Roman" w:cs="Times New Roman"/>
          <w:sz w:val="24"/>
          <w:szCs w:val="24"/>
        </w:rPr>
        <w:t>6</w:t>
      </w:r>
      <w:r w:rsidRPr="00B16DD2">
        <w:rPr>
          <w:rFonts w:ascii="Times New Roman" w:hAnsi="Times New Roman" w:cs="Times New Roman"/>
          <w:sz w:val="24"/>
          <w:szCs w:val="24"/>
        </w:rPr>
        <w:t>. godini:</w:t>
      </w:r>
    </w:p>
    <w:p w14:paraId="3572576F" w14:textId="3A3FDEC3" w:rsidR="001C4F5D" w:rsidRDefault="001C4F5D" w:rsidP="001C4F5D">
      <w:pPr>
        <w:pStyle w:val="Odlomakpopis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i/>
          <w:iCs/>
          <w:sz w:val="24"/>
          <w:szCs w:val="24"/>
        </w:rPr>
        <w:t xml:space="preserve">Materijalni rashodi </w:t>
      </w:r>
      <w:r w:rsidRPr="00B16DD2">
        <w:rPr>
          <w:rFonts w:ascii="Times New Roman" w:hAnsi="Times New Roman" w:cs="Times New Roman"/>
          <w:sz w:val="24"/>
          <w:szCs w:val="24"/>
        </w:rPr>
        <w:t>(</w:t>
      </w:r>
      <w:r w:rsidR="00C1604C" w:rsidRPr="00B16DD2">
        <w:rPr>
          <w:rFonts w:ascii="Times New Roman" w:hAnsi="Times New Roman" w:cs="Times New Roman"/>
          <w:sz w:val="24"/>
          <w:szCs w:val="24"/>
        </w:rPr>
        <w:t>ostali materijal</w:t>
      </w:r>
      <w:r w:rsidRPr="00B16DD2">
        <w:rPr>
          <w:rFonts w:ascii="Times New Roman" w:hAnsi="Times New Roman" w:cs="Times New Roman"/>
          <w:sz w:val="24"/>
          <w:szCs w:val="24"/>
        </w:rPr>
        <w:t xml:space="preserve">) u iznosu: </w:t>
      </w:r>
      <w:r w:rsidR="008A2532">
        <w:rPr>
          <w:rFonts w:ascii="Times New Roman" w:hAnsi="Times New Roman" w:cs="Times New Roman"/>
          <w:sz w:val="24"/>
          <w:szCs w:val="24"/>
        </w:rPr>
        <w:t>9</w:t>
      </w:r>
      <w:r w:rsidR="00C1604C" w:rsidRPr="00B16DD2">
        <w:rPr>
          <w:rFonts w:ascii="Times New Roman" w:hAnsi="Times New Roman" w:cs="Times New Roman"/>
          <w:sz w:val="24"/>
          <w:szCs w:val="24"/>
        </w:rPr>
        <w:t>.</w:t>
      </w:r>
      <w:r w:rsidR="008A2532">
        <w:rPr>
          <w:rFonts w:ascii="Times New Roman" w:hAnsi="Times New Roman" w:cs="Times New Roman"/>
          <w:sz w:val="24"/>
          <w:szCs w:val="24"/>
        </w:rPr>
        <w:t>1</w:t>
      </w:r>
      <w:r w:rsidRPr="00B16DD2">
        <w:rPr>
          <w:rFonts w:ascii="Times New Roman" w:hAnsi="Times New Roman" w:cs="Times New Roman"/>
          <w:sz w:val="24"/>
          <w:szCs w:val="24"/>
        </w:rPr>
        <w:t>00€.</w:t>
      </w:r>
    </w:p>
    <w:p w14:paraId="5DCE9C9D" w14:textId="77777777" w:rsidR="00953BD5" w:rsidRPr="00953BD5" w:rsidRDefault="00953BD5" w:rsidP="00953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B9331B" w14:textId="46B1ACF6" w:rsidR="003F5F6E" w:rsidRPr="00B16DD2" w:rsidRDefault="003F5F6E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C12CF2" w:rsidRPr="00B16DD2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0F6802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kupni rashodi prema funkciji 09 – Obrazovanje, 0912 Osnovnoškolsko obrazovanje iznose </w:t>
      </w:r>
      <w:r w:rsidR="00B4121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B19C6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19C6">
        <w:rPr>
          <w:rFonts w:ascii="Times New Roman" w:hAnsi="Times New Roman" w:cs="Times New Roman"/>
          <w:b/>
          <w:bCs/>
          <w:sz w:val="24"/>
          <w:szCs w:val="24"/>
        </w:rPr>
        <w:t>043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€ za 202</w:t>
      </w:r>
      <w:r w:rsidR="00FA4FA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 godinu, za 202</w:t>
      </w:r>
      <w:r w:rsidR="00FA4FA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5C5C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iznose </w:t>
      </w:r>
      <w:r w:rsidR="00FA4FA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5C5C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19C6">
        <w:rPr>
          <w:rFonts w:ascii="Times New Roman" w:hAnsi="Times New Roman" w:cs="Times New Roman"/>
          <w:b/>
          <w:bCs/>
          <w:sz w:val="24"/>
          <w:szCs w:val="24"/>
        </w:rPr>
        <w:t>190</w:t>
      </w:r>
      <w:r w:rsidR="008A5C5C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C44ED">
        <w:rPr>
          <w:rFonts w:ascii="Times New Roman" w:hAnsi="Times New Roman" w:cs="Times New Roman"/>
          <w:b/>
          <w:bCs/>
          <w:sz w:val="24"/>
          <w:szCs w:val="24"/>
        </w:rPr>
        <w:t>571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41024D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C44E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 godinu iznos</w:t>
      </w:r>
      <w:r w:rsidR="008A5C5C" w:rsidRPr="00B16DD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02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C44ED">
        <w:rPr>
          <w:rFonts w:ascii="Times New Roman" w:hAnsi="Times New Roman" w:cs="Times New Roman"/>
          <w:b/>
          <w:bCs/>
          <w:sz w:val="24"/>
          <w:szCs w:val="24"/>
        </w:rPr>
        <w:t>185</w:t>
      </w:r>
      <w:r w:rsidR="00FB0137" w:rsidRPr="00B16D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C44ED">
        <w:rPr>
          <w:rFonts w:ascii="Times New Roman" w:hAnsi="Times New Roman" w:cs="Times New Roman"/>
          <w:b/>
          <w:bCs/>
          <w:sz w:val="24"/>
          <w:szCs w:val="24"/>
        </w:rPr>
        <w:t>671</w:t>
      </w:r>
      <w:r w:rsidR="00A77A8B" w:rsidRPr="00B16DD2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="004102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8E33F8" w14:textId="77777777" w:rsidR="00C87319" w:rsidRPr="00B16DD2" w:rsidRDefault="00C87319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5E6923" w14:textId="6C24476A" w:rsidR="00A77A8B" w:rsidRPr="00B16DD2" w:rsidRDefault="00A77A8B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7. I. osnovna škola Petrinja u </w:t>
      </w:r>
      <w:r w:rsidR="006C688A" w:rsidRPr="00B16DD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D29FE" w:rsidRPr="00B16D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C688A" w:rsidRPr="00B16DD2">
        <w:rPr>
          <w:rFonts w:ascii="Times New Roman" w:hAnsi="Times New Roman" w:cs="Times New Roman"/>
          <w:b/>
          <w:bCs/>
          <w:sz w:val="24"/>
          <w:szCs w:val="24"/>
        </w:rPr>
        <w:t>., 202</w:t>
      </w:r>
      <w:r w:rsidR="00ED29FE" w:rsidRPr="00B16DD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C688A" w:rsidRPr="00B16DD2">
        <w:rPr>
          <w:rFonts w:ascii="Times New Roman" w:hAnsi="Times New Roman" w:cs="Times New Roman"/>
          <w:b/>
          <w:bCs/>
          <w:sz w:val="24"/>
          <w:szCs w:val="24"/>
        </w:rPr>
        <w:t>. i 202</w:t>
      </w:r>
      <w:r w:rsidR="00ED29FE" w:rsidRPr="00B16DD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C688A" w:rsidRPr="00B16DD2">
        <w:rPr>
          <w:rFonts w:ascii="Times New Roman" w:hAnsi="Times New Roman" w:cs="Times New Roman"/>
          <w:b/>
          <w:bCs/>
          <w:sz w:val="24"/>
          <w:szCs w:val="24"/>
        </w:rPr>
        <w:t>. godini ne</w:t>
      </w:r>
      <w:r w:rsidR="00BD3CF0" w:rsidRPr="00B16DD2">
        <w:rPr>
          <w:rFonts w:ascii="Times New Roman" w:hAnsi="Times New Roman" w:cs="Times New Roman"/>
          <w:b/>
          <w:bCs/>
          <w:sz w:val="24"/>
          <w:szCs w:val="24"/>
        </w:rPr>
        <w:t>ma predviđenih primitaka</w:t>
      </w:r>
      <w:r w:rsidR="00FD314A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od financijske imovine i zaduživanja</w:t>
      </w:r>
      <w:r w:rsidR="00BD3CF0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2506" w:rsidRPr="00B16DD2">
        <w:rPr>
          <w:rFonts w:ascii="Times New Roman" w:hAnsi="Times New Roman" w:cs="Times New Roman"/>
          <w:b/>
          <w:bCs/>
          <w:sz w:val="24"/>
          <w:szCs w:val="24"/>
        </w:rPr>
        <w:t>niti</w:t>
      </w:r>
      <w:r w:rsidR="00BD3CF0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izdataka za financijsku imovin</w:t>
      </w:r>
      <w:r w:rsidR="00FD314A" w:rsidRPr="00B16DD2">
        <w:rPr>
          <w:rFonts w:ascii="Times New Roman" w:hAnsi="Times New Roman" w:cs="Times New Roman"/>
          <w:b/>
          <w:bCs/>
          <w:sz w:val="24"/>
          <w:szCs w:val="24"/>
        </w:rPr>
        <w:t>u i otplate zajmova.</w:t>
      </w:r>
    </w:p>
    <w:p w14:paraId="2371B334" w14:textId="77777777" w:rsidR="00A77A8B" w:rsidRPr="00B16DD2" w:rsidRDefault="00A77A8B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9E26" w14:textId="7C3031D1" w:rsidR="007168EF" w:rsidRPr="00B16DD2" w:rsidRDefault="00A77A8B" w:rsidP="00DC55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DD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168EF" w:rsidRPr="00B16DD2">
        <w:rPr>
          <w:rFonts w:ascii="Times New Roman" w:hAnsi="Times New Roman" w:cs="Times New Roman"/>
          <w:b/>
          <w:bCs/>
          <w:sz w:val="24"/>
          <w:szCs w:val="24"/>
        </w:rPr>
        <w:t>. Izvještaji o postignutim ciljevima i rezultatima programa temeljenim na pokazateljima</w:t>
      </w:r>
      <w:r w:rsidR="002F1A33" w:rsidRPr="00B16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b/>
          <w:bCs/>
          <w:sz w:val="24"/>
          <w:szCs w:val="24"/>
        </w:rPr>
        <w:t>uspješnosti iz nadležnosti proračunskog korisnika u prethodnoj godini</w:t>
      </w:r>
    </w:p>
    <w:p w14:paraId="61E2ECEC" w14:textId="7197CC9E" w:rsidR="007168EF" w:rsidRPr="00B16DD2" w:rsidRDefault="003D1356" w:rsidP="003D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Školsku godinu 20</w:t>
      </w:r>
      <w:r w:rsidR="00B84B37" w:rsidRPr="00B16DD2">
        <w:rPr>
          <w:rFonts w:ascii="Times New Roman" w:hAnsi="Times New Roman" w:cs="Times New Roman"/>
          <w:sz w:val="24"/>
          <w:szCs w:val="24"/>
        </w:rPr>
        <w:t>2</w:t>
      </w:r>
      <w:r w:rsidR="00672EE3" w:rsidRPr="00B16DD2">
        <w:rPr>
          <w:rFonts w:ascii="Times New Roman" w:hAnsi="Times New Roman" w:cs="Times New Roman"/>
          <w:sz w:val="24"/>
          <w:szCs w:val="24"/>
        </w:rPr>
        <w:t>4</w:t>
      </w:r>
      <w:r w:rsidRPr="00B16DD2">
        <w:rPr>
          <w:rFonts w:ascii="Times New Roman" w:hAnsi="Times New Roman" w:cs="Times New Roman"/>
          <w:sz w:val="24"/>
          <w:szCs w:val="24"/>
        </w:rPr>
        <w:t>./20</w:t>
      </w:r>
      <w:r w:rsidR="00B84B37" w:rsidRPr="00B16DD2">
        <w:rPr>
          <w:rFonts w:ascii="Times New Roman" w:hAnsi="Times New Roman" w:cs="Times New Roman"/>
          <w:sz w:val="24"/>
          <w:szCs w:val="24"/>
        </w:rPr>
        <w:t>2</w:t>
      </w:r>
      <w:r w:rsidR="00672EE3" w:rsidRPr="00B16DD2">
        <w:rPr>
          <w:rFonts w:ascii="Times New Roman" w:hAnsi="Times New Roman" w:cs="Times New Roman"/>
          <w:sz w:val="24"/>
          <w:szCs w:val="24"/>
        </w:rPr>
        <w:t>5</w:t>
      </w:r>
      <w:r w:rsidRPr="00B16DD2">
        <w:rPr>
          <w:rFonts w:ascii="Times New Roman" w:hAnsi="Times New Roman" w:cs="Times New Roman"/>
          <w:sz w:val="24"/>
          <w:szCs w:val="24"/>
        </w:rPr>
        <w:t xml:space="preserve">. uspješno je završio </w:t>
      </w:r>
      <w:r w:rsidR="00F42B63" w:rsidRPr="00B16DD2">
        <w:rPr>
          <w:rFonts w:ascii="Times New Roman" w:hAnsi="Times New Roman" w:cs="Times New Roman"/>
          <w:sz w:val="24"/>
          <w:szCs w:val="24"/>
        </w:rPr>
        <w:t>3</w:t>
      </w:r>
      <w:r w:rsidR="00323879" w:rsidRPr="00B16DD2">
        <w:rPr>
          <w:rFonts w:ascii="Times New Roman" w:hAnsi="Times New Roman" w:cs="Times New Roman"/>
          <w:sz w:val="24"/>
          <w:szCs w:val="24"/>
        </w:rPr>
        <w:t>6</w:t>
      </w:r>
      <w:r w:rsidR="00F51C3A" w:rsidRPr="00B16DD2">
        <w:rPr>
          <w:rFonts w:ascii="Times New Roman" w:hAnsi="Times New Roman" w:cs="Times New Roman"/>
          <w:sz w:val="24"/>
          <w:szCs w:val="24"/>
        </w:rPr>
        <w:t>8</w:t>
      </w:r>
      <w:r w:rsidR="00F42B63" w:rsidRPr="00B16D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68EF" w:rsidRPr="00B16DD2">
        <w:rPr>
          <w:rFonts w:ascii="Times New Roman" w:hAnsi="Times New Roman" w:cs="Times New Roman"/>
          <w:sz w:val="24"/>
          <w:szCs w:val="24"/>
        </w:rPr>
        <w:t>učenik</w:t>
      </w:r>
      <w:r w:rsidR="004D4E93" w:rsidRPr="00B16DD2">
        <w:rPr>
          <w:rFonts w:ascii="Times New Roman" w:hAnsi="Times New Roman" w:cs="Times New Roman"/>
          <w:sz w:val="24"/>
          <w:szCs w:val="24"/>
        </w:rPr>
        <w:t>a</w:t>
      </w:r>
      <w:r w:rsidR="007168EF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59A800C2" w14:textId="77777777" w:rsidR="007168EF" w:rsidRPr="00B16DD2" w:rsidRDefault="007168EF" w:rsidP="003D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Nekoliko naših učenika od petog do osmog razreda sudjelovalo je na županijskom i državnom natjecanju na</w:t>
      </w:r>
      <w:r w:rsidR="003D1356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kojima su postizali izvanredne rezultate, a učenici od prvog do osmog razreda redovito su sudjelovali i u likovnim</w:t>
      </w:r>
      <w:r w:rsidR="003D1356" w:rsidRPr="00B16DD2">
        <w:rPr>
          <w:rFonts w:ascii="Times New Roman" w:hAnsi="Times New Roman" w:cs="Times New Roman"/>
          <w:sz w:val="24"/>
          <w:szCs w:val="24"/>
        </w:rPr>
        <w:t xml:space="preserve"> </w:t>
      </w:r>
      <w:r w:rsidRPr="00B16DD2">
        <w:rPr>
          <w:rFonts w:ascii="Times New Roman" w:hAnsi="Times New Roman" w:cs="Times New Roman"/>
          <w:sz w:val="24"/>
          <w:szCs w:val="24"/>
        </w:rPr>
        <w:t>te literarnim natječajima.</w:t>
      </w:r>
    </w:p>
    <w:p w14:paraId="239C1F0D" w14:textId="7AE27034" w:rsidR="00F21369" w:rsidRPr="00B16DD2" w:rsidRDefault="007168EF" w:rsidP="00F21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 xml:space="preserve">Naši učenici sudjelovali su i na </w:t>
      </w:r>
      <w:r w:rsidR="00B11F5F" w:rsidRPr="00B16DD2">
        <w:rPr>
          <w:rFonts w:ascii="Times New Roman" w:hAnsi="Times New Roman" w:cs="Times New Roman"/>
          <w:sz w:val="24"/>
          <w:szCs w:val="24"/>
        </w:rPr>
        <w:t>sportskim natjecanjima</w:t>
      </w:r>
      <w:r w:rsidR="00F21369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375FF929" w14:textId="68AE1BBD" w:rsidR="007168EF" w:rsidRPr="00B16DD2" w:rsidRDefault="007168EF" w:rsidP="00F21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Ostvarena je suradnja i s vanjskim institucijama: Polic</w:t>
      </w:r>
      <w:r w:rsidR="00094D69" w:rsidRPr="00B16DD2">
        <w:rPr>
          <w:rFonts w:ascii="Times New Roman" w:hAnsi="Times New Roman" w:cs="Times New Roman"/>
          <w:sz w:val="24"/>
          <w:szCs w:val="24"/>
        </w:rPr>
        <w:t>ijskom upravom S</w:t>
      </w:r>
      <w:r w:rsidR="00F21369" w:rsidRPr="00B16DD2">
        <w:rPr>
          <w:rFonts w:ascii="Times New Roman" w:hAnsi="Times New Roman" w:cs="Times New Roman"/>
          <w:sz w:val="24"/>
          <w:szCs w:val="24"/>
        </w:rPr>
        <w:t xml:space="preserve">isačko </w:t>
      </w:r>
      <w:r w:rsidR="00B11F5F" w:rsidRPr="00B16DD2">
        <w:rPr>
          <w:rFonts w:ascii="Times New Roman" w:hAnsi="Times New Roman" w:cs="Times New Roman"/>
          <w:sz w:val="24"/>
          <w:szCs w:val="24"/>
        </w:rPr>
        <w:t>–</w:t>
      </w:r>
      <w:r w:rsidR="00F21369" w:rsidRPr="00B16DD2">
        <w:rPr>
          <w:rFonts w:ascii="Times New Roman" w:hAnsi="Times New Roman" w:cs="Times New Roman"/>
          <w:sz w:val="24"/>
          <w:szCs w:val="24"/>
        </w:rPr>
        <w:t xml:space="preserve"> moslavačkom</w:t>
      </w:r>
      <w:r w:rsidR="00BE1D40" w:rsidRPr="00B16DD2">
        <w:rPr>
          <w:rFonts w:ascii="Times New Roman" w:hAnsi="Times New Roman" w:cs="Times New Roman"/>
          <w:sz w:val="24"/>
          <w:szCs w:val="24"/>
        </w:rPr>
        <w:t>,</w:t>
      </w:r>
      <w:r w:rsidR="00B11F5F" w:rsidRPr="00B16DD2">
        <w:rPr>
          <w:rFonts w:ascii="Times New Roman" w:hAnsi="Times New Roman" w:cs="Times New Roman"/>
          <w:sz w:val="24"/>
          <w:szCs w:val="24"/>
        </w:rPr>
        <w:t xml:space="preserve"> Caritas,</w:t>
      </w:r>
      <w:r w:rsidR="00BE1D40" w:rsidRPr="00B16DD2">
        <w:rPr>
          <w:rFonts w:ascii="Times New Roman" w:hAnsi="Times New Roman" w:cs="Times New Roman"/>
          <w:sz w:val="24"/>
          <w:szCs w:val="24"/>
        </w:rPr>
        <w:t xml:space="preserve"> Zavodom za javno zdravstvo - Sisak i Hrvatski crveni križ</w:t>
      </w:r>
      <w:r w:rsidR="00E32942" w:rsidRPr="00B16DD2">
        <w:rPr>
          <w:rFonts w:ascii="Times New Roman" w:hAnsi="Times New Roman" w:cs="Times New Roman"/>
          <w:sz w:val="24"/>
          <w:szCs w:val="24"/>
        </w:rPr>
        <w:t>.</w:t>
      </w:r>
    </w:p>
    <w:p w14:paraId="5BF067A0" w14:textId="757DA4E5" w:rsidR="003D1356" w:rsidRPr="00B16DD2" w:rsidRDefault="007168EF" w:rsidP="003D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Zaposlenici su se st</w:t>
      </w:r>
      <w:r w:rsidR="00BE1D40" w:rsidRPr="00B16DD2">
        <w:rPr>
          <w:rFonts w:ascii="Times New Roman" w:hAnsi="Times New Roman" w:cs="Times New Roman"/>
          <w:sz w:val="24"/>
          <w:szCs w:val="24"/>
        </w:rPr>
        <w:t>ručno usavršavali na seminarima i</w:t>
      </w:r>
      <w:r w:rsidRPr="00B16DD2">
        <w:rPr>
          <w:rFonts w:ascii="Times New Roman" w:hAnsi="Times New Roman" w:cs="Times New Roman"/>
          <w:sz w:val="24"/>
          <w:szCs w:val="24"/>
        </w:rPr>
        <w:t xml:space="preserve"> stručnim aktivima</w:t>
      </w:r>
      <w:r w:rsidR="00B11F5F" w:rsidRPr="00B16DD2">
        <w:rPr>
          <w:rFonts w:ascii="Times New Roman" w:hAnsi="Times New Roman" w:cs="Times New Roman"/>
          <w:sz w:val="24"/>
          <w:szCs w:val="24"/>
        </w:rPr>
        <w:t>.</w:t>
      </w:r>
      <w:r w:rsidR="00B11F5F" w:rsidRPr="00B16DD2">
        <w:rPr>
          <w:rFonts w:ascii="Times New Roman" w:hAnsi="Times New Roman" w:cs="Times New Roman"/>
          <w:sz w:val="24"/>
          <w:szCs w:val="24"/>
        </w:rPr>
        <w:br/>
      </w:r>
    </w:p>
    <w:p w14:paraId="714DD4F2" w14:textId="77777777" w:rsidR="00712A33" w:rsidRPr="00B16DD2" w:rsidRDefault="00712A33" w:rsidP="003D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267FA" w14:textId="77777777" w:rsidR="00712A33" w:rsidRPr="00B16DD2" w:rsidRDefault="00712A33" w:rsidP="003D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16F11" w14:textId="55F9EBEC" w:rsidR="00712A33" w:rsidRPr="00B16DD2" w:rsidRDefault="00BE1D40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Voditelj</w:t>
      </w:r>
      <w:r w:rsidR="00712A33" w:rsidRPr="00B16DD2">
        <w:rPr>
          <w:rFonts w:ascii="Times New Roman" w:hAnsi="Times New Roman" w:cs="Times New Roman"/>
          <w:sz w:val="24"/>
          <w:szCs w:val="24"/>
        </w:rPr>
        <w:t>ica</w:t>
      </w:r>
      <w:r w:rsidR="007168EF" w:rsidRPr="00B16DD2">
        <w:rPr>
          <w:rFonts w:ascii="Times New Roman" w:hAnsi="Times New Roman" w:cs="Times New Roman"/>
          <w:sz w:val="24"/>
          <w:szCs w:val="24"/>
        </w:rPr>
        <w:t xml:space="preserve"> računovodstva:</w:t>
      </w:r>
      <w:r w:rsidR="00712A33" w:rsidRPr="00B16DD2">
        <w:rPr>
          <w:rFonts w:ascii="Times New Roman" w:hAnsi="Times New Roman" w:cs="Times New Roman"/>
          <w:sz w:val="24"/>
          <w:szCs w:val="24"/>
        </w:rPr>
        <w:tab/>
        <w:t xml:space="preserve">    Ravnatelj:</w:t>
      </w:r>
    </w:p>
    <w:p w14:paraId="1DB4CC13" w14:textId="73449D6E" w:rsidR="00B80BDD" w:rsidRDefault="00712A33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DD2">
        <w:rPr>
          <w:rFonts w:ascii="Times New Roman" w:hAnsi="Times New Roman" w:cs="Times New Roman"/>
          <w:sz w:val="24"/>
          <w:szCs w:val="24"/>
        </w:rPr>
        <w:t>Martina Čekić</w:t>
      </w:r>
      <w:r w:rsidRPr="00B16DD2">
        <w:rPr>
          <w:rFonts w:ascii="Times New Roman" w:hAnsi="Times New Roman" w:cs="Times New Roman"/>
          <w:sz w:val="24"/>
          <w:szCs w:val="24"/>
        </w:rPr>
        <w:tab/>
        <w:t xml:space="preserve">    Robert Groza, prof.</w:t>
      </w:r>
    </w:p>
    <w:p w14:paraId="6B88F63E" w14:textId="77777777" w:rsidR="004A18DB" w:rsidRDefault="004A18DB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A0695" w14:textId="77777777" w:rsidR="006255F9" w:rsidRDefault="006255F9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1DF99" w14:textId="4F2A760B" w:rsidR="004A18DB" w:rsidRDefault="004A18DB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                                                    ______________________</w:t>
      </w:r>
    </w:p>
    <w:p w14:paraId="20249EE9" w14:textId="77777777" w:rsidR="004A18DB" w:rsidRDefault="004A18DB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A73C9" w14:textId="77777777" w:rsidR="004A18DB" w:rsidRDefault="004A18DB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613EA" w14:textId="15018BEF" w:rsidR="006255F9" w:rsidRPr="00B16DD2" w:rsidRDefault="006255F9" w:rsidP="00712A33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F6D3B" w:rsidRPr="005F6D3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761FCDA" wp14:editId="70AD929C">
            <wp:extent cx="1581150" cy="435247"/>
            <wp:effectExtent l="0" t="0" r="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1204" cy="44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55F9" w:rsidRPr="00B16DD2" w:rsidSect="001E5186">
      <w:headerReference w:type="default" r:id="rId8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5A89" w14:textId="77777777" w:rsidR="000D6D60" w:rsidRDefault="000D6D60" w:rsidP="008F7F6C">
      <w:pPr>
        <w:spacing w:after="0" w:line="240" w:lineRule="auto"/>
      </w:pPr>
      <w:r>
        <w:separator/>
      </w:r>
    </w:p>
  </w:endnote>
  <w:endnote w:type="continuationSeparator" w:id="0">
    <w:p w14:paraId="3AF76F71" w14:textId="77777777" w:rsidR="000D6D60" w:rsidRDefault="000D6D60" w:rsidP="008F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9C62D" w14:textId="77777777" w:rsidR="000D6D60" w:rsidRDefault="000D6D60" w:rsidP="008F7F6C">
      <w:pPr>
        <w:spacing w:after="0" w:line="240" w:lineRule="auto"/>
      </w:pPr>
      <w:r>
        <w:separator/>
      </w:r>
    </w:p>
  </w:footnote>
  <w:footnote w:type="continuationSeparator" w:id="0">
    <w:p w14:paraId="16DCB11D" w14:textId="77777777" w:rsidR="000D6D60" w:rsidRDefault="000D6D60" w:rsidP="008F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87DA" w14:textId="77777777" w:rsidR="008F7F6C" w:rsidRDefault="008F7F6C">
    <w:pPr>
      <w:pStyle w:val="Zaglavlje"/>
    </w:pPr>
    <w:r>
      <w:t xml:space="preserve">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96EDB"/>
    <w:multiLevelType w:val="hybridMultilevel"/>
    <w:tmpl w:val="1FBCF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B2A36"/>
    <w:multiLevelType w:val="hybridMultilevel"/>
    <w:tmpl w:val="BB8A1E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56A28"/>
    <w:multiLevelType w:val="hybridMultilevel"/>
    <w:tmpl w:val="B00A1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B155B"/>
    <w:multiLevelType w:val="hybridMultilevel"/>
    <w:tmpl w:val="F7228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17E8C"/>
    <w:multiLevelType w:val="hybridMultilevel"/>
    <w:tmpl w:val="3E64FC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61445"/>
    <w:multiLevelType w:val="hybridMultilevel"/>
    <w:tmpl w:val="7F9C02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A3F2E"/>
    <w:multiLevelType w:val="hybridMultilevel"/>
    <w:tmpl w:val="44549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7367E"/>
    <w:multiLevelType w:val="hybridMultilevel"/>
    <w:tmpl w:val="660A2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360A6"/>
    <w:multiLevelType w:val="hybridMultilevel"/>
    <w:tmpl w:val="8000F8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D3282"/>
    <w:multiLevelType w:val="hybridMultilevel"/>
    <w:tmpl w:val="E2AC73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D0CD0"/>
    <w:multiLevelType w:val="hybridMultilevel"/>
    <w:tmpl w:val="A5623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F03118"/>
    <w:multiLevelType w:val="hybridMultilevel"/>
    <w:tmpl w:val="69BA7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EF"/>
    <w:rsid w:val="00011BEC"/>
    <w:rsid w:val="00025968"/>
    <w:rsid w:val="00033032"/>
    <w:rsid w:val="00041648"/>
    <w:rsid w:val="00044032"/>
    <w:rsid w:val="00055591"/>
    <w:rsid w:val="00055A2B"/>
    <w:rsid w:val="00057C5A"/>
    <w:rsid w:val="00065D22"/>
    <w:rsid w:val="0008259C"/>
    <w:rsid w:val="00083506"/>
    <w:rsid w:val="00094D69"/>
    <w:rsid w:val="000A1A3E"/>
    <w:rsid w:val="000A2882"/>
    <w:rsid w:val="000A6985"/>
    <w:rsid w:val="000D6D60"/>
    <w:rsid w:val="000E47F9"/>
    <w:rsid w:val="000F0AC1"/>
    <w:rsid w:val="000F6802"/>
    <w:rsid w:val="00107182"/>
    <w:rsid w:val="0011463C"/>
    <w:rsid w:val="00122C88"/>
    <w:rsid w:val="00140CCB"/>
    <w:rsid w:val="00141635"/>
    <w:rsid w:val="001455EF"/>
    <w:rsid w:val="00146331"/>
    <w:rsid w:val="00147385"/>
    <w:rsid w:val="001569DA"/>
    <w:rsid w:val="00163EEB"/>
    <w:rsid w:val="00167E26"/>
    <w:rsid w:val="00186D39"/>
    <w:rsid w:val="00193D0A"/>
    <w:rsid w:val="001B7A88"/>
    <w:rsid w:val="001C4F5D"/>
    <w:rsid w:val="001D5293"/>
    <w:rsid w:val="001D60BD"/>
    <w:rsid w:val="001E1745"/>
    <w:rsid w:val="001E2DD5"/>
    <w:rsid w:val="001E4945"/>
    <w:rsid w:val="001E5186"/>
    <w:rsid w:val="001F0A88"/>
    <w:rsid w:val="001F605E"/>
    <w:rsid w:val="0020255E"/>
    <w:rsid w:val="00206A90"/>
    <w:rsid w:val="002164DF"/>
    <w:rsid w:val="00220F1B"/>
    <w:rsid w:val="00227218"/>
    <w:rsid w:val="002405AD"/>
    <w:rsid w:val="00250C29"/>
    <w:rsid w:val="00251768"/>
    <w:rsid w:val="002535E7"/>
    <w:rsid w:val="00260123"/>
    <w:rsid w:val="002605E7"/>
    <w:rsid w:val="0026359D"/>
    <w:rsid w:val="002817CA"/>
    <w:rsid w:val="00286D97"/>
    <w:rsid w:val="002A657E"/>
    <w:rsid w:val="002A7AC2"/>
    <w:rsid w:val="002B2FFB"/>
    <w:rsid w:val="002B376A"/>
    <w:rsid w:val="002D5770"/>
    <w:rsid w:val="002D5E66"/>
    <w:rsid w:val="002D7DF1"/>
    <w:rsid w:val="002E3CA3"/>
    <w:rsid w:val="002E43D9"/>
    <w:rsid w:val="002E7486"/>
    <w:rsid w:val="002E76D9"/>
    <w:rsid w:val="002F1A33"/>
    <w:rsid w:val="003068C2"/>
    <w:rsid w:val="003164D4"/>
    <w:rsid w:val="00323879"/>
    <w:rsid w:val="0032429F"/>
    <w:rsid w:val="00324E82"/>
    <w:rsid w:val="00326BB0"/>
    <w:rsid w:val="003313BE"/>
    <w:rsid w:val="00335404"/>
    <w:rsid w:val="00351D0C"/>
    <w:rsid w:val="00372812"/>
    <w:rsid w:val="00374EA9"/>
    <w:rsid w:val="00375769"/>
    <w:rsid w:val="00375FC9"/>
    <w:rsid w:val="00383FF6"/>
    <w:rsid w:val="003955D0"/>
    <w:rsid w:val="00396C76"/>
    <w:rsid w:val="003A0EEA"/>
    <w:rsid w:val="003A1F6C"/>
    <w:rsid w:val="003A6B8C"/>
    <w:rsid w:val="003C0DCB"/>
    <w:rsid w:val="003C4FAC"/>
    <w:rsid w:val="003D0324"/>
    <w:rsid w:val="003D1356"/>
    <w:rsid w:val="003D6493"/>
    <w:rsid w:val="003E12DD"/>
    <w:rsid w:val="003F5F6E"/>
    <w:rsid w:val="0040617B"/>
    <w:rsid w:val="0041024D"/>
    <w:rsid w:val="004174CC"/>
    <w:rsid w:val="00417630"/>
    <w:rsid w:val="004211D7"/>
    <w:rsid w:val="0042492A"/>
    <w:rsid w:val="00426A43"/>
    <w:rsid w:val="00466AB5"/>
    <w:rsid w:val="00467962"/>
    <w:rsid w:val="00487A93"/>
    <w:rsid w:val="00490A8F"/>
    <w:rsid w:val="004A18DB"/>
    <w:rsid w:val="004A20DC"/>
    <w:rsid w:val="004A7683"/>
    <w:rsid w:val="004B19FB"/>
    <w:rsid w:val="004C5BCF"/>
    <w:rsid w:val="004D4E93"/>
    <w:rsid w:val="004D6CAB"/>
    <w:rsid w:val="004E19DB"/>
    <w:rsid w:val="004F1B1F"/>
    <w:rsid w:val="00500779"/>
    <w:rsid w:val="00513C3A"/>
    <w:rsid w:val="00520B4E"/>
    <w:rsid w:val="00546B6A"/>
    <w:rsid w:val="00552B8A"/>
    <w:rsid w:val="00555C9E"/>
    <w:rsid w:val="005572F6"/>
    <w:rsid w:val="0056703D"/>
    <w:rsid w:val="005702D8"/>
    <w:rsid w:val="0057748C"/>
    <w:rsid w:val="00586624"/>
    <w:rsid w:val="0058688D"/>
    <w:rsid w:val="00587D1D"/>
    <w:rsid w:val="005A6673"/>
    <w:rsid w:val="005B11E5"/>
    <w:rsid w:val="005B1545"/>
    <w:rsid w:val="005B46D5"/>
    <w:rsid w:val="005C5D9C"/>
    <w:rsid w:val="005E0284"/>
    <w:rsid w:val="005E164E"/>
    <w:rsid w:val="005E2DA1"/>
    <w:rsid w:val="005E75AA"/>
    <w:rsid w:val="005F6D3B"/>
    <w:rsid w:val="005F773A"/>
    <w:rsid w:val="006053D2"/>
    <w:rsid w:val="00605F24"/>
    <w:rsid w:val="006072EC"/>
    <w:rsid w:val="006175CC"/>
    <w:rsid w:val="006215EC"/>
    <w:rsid w:val="006255F9"/>
    <w:rsid w:val="006337A0"/>
    <w:rsid w:val="006453C9"/>
    <w:rsid w:val="0066316A"/>
    <w:rsid w:val="00671EEA"/>
    <w:rsid w:val="00672EE3"/>
    <w:rsid w:val="00675C84"/>
    <w:rsid w:val="006855C1"/>
    <w:rsid w:val="00690BA7"/>
    <w:rsid w:val="006A1B8C"/>
    <w:rsid w:val="006B276B"/>
    <w:rsid w:val="006B27ED"/>
    <w:rsid w:val="006B6604"/>
    <w:rsid w:val="006C688A"/>
    <w:rsid w:val="006D597C"/>
    <w:rsid w:val="006E119C"/>
    <w:rsid w:val="006E6266"/>
    <w:rsid w:val="006F3097"/>
    <w:rsid w:val="007014C3"/>
    <w:rsid w:val="0070748A"/>
    <w:rsid w:val="00712A33"/>
    <w:rsid w:val="00714C1F"/>
    <w:rsid w:val="007168EF"/>
    <w:rsid w:val="00733089"/>
    <w:rsid w:val="00734AD5"/>
    <w:rsid w:val="00741E8A"/>
    <w:rsid w:val="007433E2"/>
    <w:rsid w:val="00757DCD"/>
    <w:rsid w:val="00765967"/>
    <w:rsid w:val="00770B8A"/>
    <w:rsid w:val="0077100C"/>
    <w:rsid w:val="007714E8"/>
    <w:rsid w:val="0077429D"/>
    <w:rsid w:val="00774760"/>
    <w:rsid w:val="00795B65"/>
    <w:rsid w:val="007972F7"/>
    <w:rsid w:val="00797938"/>
    <w:rsid w:val="00797CED"/>
    <w:rsid w:val="007A2D7D"/>
    <w:rsid w:val="007A6099"/>
    <w:rsid w:val="007A62C2"/>
    <w:rsid w:val="007C01EB"/>
    <w:rsid w:val="007C262C"/>
    <w:rsid w:val="007C2A9E"/>
    <w:rsid w:val="007C42E4"/>
    <w:rsid w:val="007C44ED"/>
    <w:rsid w:val="007D65CD"/>
    <w:rsid w:val="007E2268"/>
    <w:rsid w:val="007F3496"/>
    <w:rsid w:val="007F39DF"/>
    <w:rsid w:val="007F6336"/>
    <w:rsid w:val="008021F0"/>
    <w:rsid w:val="0080441F"/>
    <w:rsid w:val="0080629C"/>
    <w:rsid w:val="00816FBD"/>
    <w:rsid w:val="008202E1"/>
    <w:rsid w:val="0082694D"/>
    <w:rsid w:val="008365B2"/>
    <w:rsid w:val="008411EA"/>
    <w:rsid w:val="008465AE"/>
    <w:rsid w:val="00852D50"/>
    <w:rsid w:val="00853D88"/>
    <w:rsid w:val="00854918"/>
    <w:rsid w:val="008573DD"/>
    <w:rsid w:val="00861365"/>
    <w:rsid w:val="00864AD9"/>
    <w:rsid w:val="00867C34"/>
    <w:rsid w:val="00871749"/>
    <w:rsid w:val="0087556B"/>
    <w:rsid w:val="00875DB6"/>
    <w:rsid w:val="0088046D"/>
    <w:rsid w:val="00884899"/>
    <w:rsid w:val="008A00B0"/>
    <w:rsid w:val="008A2532"/>
    <w:rsid w:val="008A5C5C"/>
    <w:rsid w:val="008B3327"/>
    <w:rsid w:val="008B492A"/>
    <w:rsid w:val="008C0B08"/>
    <w:rsid w:val="008F0C25"/>
    <w:rsid w:val="008F0CA1"/>
    <w:rsid w:val="008F471A"/>
    <w:rsid w:val="008F5DAE"/>
    <w:rsid w:val="008F7F6C"/>
    <w:rsid w:val="00903971"/>
    <w:rsid w:val="00931B68"/>
    <w:rsid w:val="00951125"/>
    <w:rsid w:val="00953BD5"/>
    <w:rsid w:val="00954272"/>
    <w:rsid w:val="0095440E"/>
    <w:rsid w:val="00955F02"/>
    <w:rsid w:val="0095657C"/>
    <w:rsid w:val="00970A62"/>
    <w:rsid w:val="00970B38"/>
    <w:rsid w:val="00972D70"/>
    <w:rsid w:val="009A1032"/>
    <w:rsid w:val="009A3605"/>
    <w:rsid w:val="009A4340"/>
    <w:rsid w:val="009B760C"/>
    <w:rsid w:val="009C2050"/>
    <w:rsid w:val="009D3367"/>
    <w:rsid w:val="00A00F2C"/>
    <w:rsid w:val="00A00F45"/>
    <w:rsid w:val="00A0260D"/>
    <w:rsid w:val="00A02789"/>
    <w:rsid w:val="00A43352"/>
    <w:rsid w:val="00A53B4C"/>
    <w:rsid w:val="00A7655B"/>
    <w:rsid w:val="00A77A8B"/>
    <w:rsid w:val="00A90D5E"/>
    <w:rsid w:val="00A9136B"/>
    <w:rsid w:val="00A943E3"/>
    <w:rsid w:val="00A94C73"/>
    <w:rsid w:val="00AA4357"/>
    <w:rsid w:val="00AA4FE0"/>
    <w:rsid w:val="00AB7BE0"/>
    <w:rsid w:val="00AC3268"/>
    <w:rsid w:val="00AD38D5"/>
    <w:rsid w:val="00AD65C0"/>
    <w:rsid w:val="00AE763A"/>
    <w:rsid w:val="00AF2551"/>
    <w:rsid w:val="00AF4072"/>
    <w:rsid w:val="00AF5387"/>
    <w:rsid w:val="00AF71E8"/>
    <w:rsid w:val="00B11F5F"/>
    <w:rsid w:val="00B16DD2"/>
    <w:rsid w:val="00B20FEA"/>
    <w:rsid w:val="00B21522"/>
    <w:rsid w:val="00B32CB4"/>
    <w:rsid w:val="00B352A8"/>
    <w:rsid w:val="00B41215"/>
    <w:rsid w:val="00B42440"/>
    <w:rsid w:val="00B42BDE"/>
    <w:rsid w:val="00B43D91"/>
    <w:rsid w:val="00B46A34"/>
    <w:rsid w:val="00B504AE"/>
    <w:rsid w:val="00B65CA1"/>
    <w:rsid w:val="00B80BDD"/>
    <w:rsid w:val="00B84B37"/>
    <w:rsid w:val="00BA0FDD"/>
    <w:rsid w:val="00BA7DBA"/>
    <w:rsid w:val="00BA7FA9"/>
    <w:rsid w:val="00BC7A7A"/>
    <w:rsid w:val="00BD3CF0"/>
    <w:rsid w:val="00BD6CCB"/>
    <w:rsid w:val="00BE0E1A"/>
    <w:rsid w:val="00BE1D40"/>
    <w:rsid w:val="00BE3B80"/>
    <w:rsid w:val="00BE7FE6"/>
    <w:rsid w:val="00BF0003"/>
    <w:rsid w:val="00BF00F5"/>
    <w:rsid w:val="00BF196D"/>
    <w:rsid w:val="00BF56D9"/>
    <w:rsid w:val="00C01FDE"/>
    <w:rsid w:val="00C12CF2"/>
    <w:rsid w:val="00C1604C"/>
    <w:rsid w:val="00C22621"/>
    <w:rsid w:val="00C25184"/>
    <w:rsid w:val="00C61FD0"/>
    <w:rsid w:val="00C660AD"/>
    <w:rsid w:val="00C81472"/>
    <w:rsid w:val="00C87319"/>
    <w:rsid w:val="00CA02B8"/>
    <w:rsid w:val="00CA3A08"/>
    <w:rsid w:val="00CB2506"/>
    <w:rsid w:val="00CB3149"/>
    <w:rsid w:val="00CB3CEE"/>
    <w:rsid w:val="00CB6A9F"/>
    <w:rsid w:val="00CC4E4A"/>
    <w:rsid w:val="00CC6741"/>
    <w:rsid w:val="00CE0A93"/>
    <w:rsid w:val="00CE6353"/>
    <w:rsid w:val="00D05083"/>
    <w:rsid w:val="00D11717"/>
    <w:rsid w:val="00D2201E"/>
    <w:rsid w:val="00D463C5"/>
    <w:rsid w:val="00D92CBA"/>
    <w:rsid w:val="00DA38FD"/>
    <w:rsid w:val="00DA5C80"/>
    <w:rsid w:val="00DA7C60"/>
    <w:rsid w:val="00DB01B6"/>
    <w:rsid w:val="00DC5584"/>
    <w:rsid w:val="00DC7990"/>
    <w:rsid w:val="00DD3DD1"/>
    <w:rsid w:val="00DF383E"/>
    <w:rsid w:val="00DF6434"/>
    <w:rsid w:val="00E1249B"/>
    <w:rsid w:val="00E274C5"/>
    <w:rsid w:val="00E27B79"/>
    <w:rsid w:val="00E32942"/>
    <w:rsid w:val="00E3361E"/>
    <w:rsid w:val="00E337BA"/>
    <w:rsid w:val="00E348F6"/>
    <w:rsid w:val="00E603CC"/>
    <w:rsid w:val="00E607A5"/>
    <w:rsid w:val="00E6362A"/>
    <w:rsid w:val="00E64F22"/>
    <w:rsid w:val="00E7280F"/>
    <w:rsid w:val="00EB1031"/>
    <w:rsid w:val="00EB19C6"/>
    <w:rsid w:val="00EB3545"/>
    <w:rsid w:val="00EB7BC7"/>
    <w:rsid w:val="00ED29FE"/>
    <w:rsid w:val="00EF0B78"/>
    <w:rsid w:val="00F00BB0"/>
    <w:rsid w:val="00F01DB4"/>
    <w:rsid w:val="00F0202C"/>
    <w:rsid w:val="00F05997"/>
    <w:rsid w:val="00F07C43"/>
    <w:rsid w:val="00F156A7"/>
    <w:rsid w:val="00F20640"/>
    <w:rsid w:val="00F21369"/>
    <w:rsid w:val="00F252A4"/>
    <w:rsid w:val="00F34283"/>
    <w:rsid w:val="00F42B63"/>
    <w:rsid w:val="00F46283"/>
    <w:rsid w:val="00F51C3A"/>
    <w:rsid w:val="00F549BB"/>
    <w:rsid w:val="00F62751"/>
    <w:rsid w:val="00F800B2"/>
    <w:rsid w:val="00F84FEF"/>
    <w:rsid w:val="00F8508E"/>
    <w:rsid w:val="00F854CC"/>
    <w:rsid w:val="00F92858"/>
    <w:rsid w:val="00F93152"/>
    <w:rsid w:val="00F956F6"/>
    <w:rsid w:val="00FA005E"/>
    <w:rsid w:val="00FA2A67"/>
    <w:rsid w:val="00FA4FAE"/>
    <w:rsid w:val="00FB0137"/>
    <w:rsid w:val="00FC1B92"/>
    <w:rsid w:val="00FC255A"/>
    <w:rsid w:val="00FC4F68"/>
    <w:rsid w:val="00FD314A"/>
    <w:rsid w:val="00FD6509"/>
    <w:rsid w:val="00FD7799"/>
    <w:rsid w:val="00FE0364"/>
    <w:rsid w:val="00FE28C1"/>
    <w:rsid w:val="00FE29B5"/>
    <w:rsid w:val="00FE4962"/>
    <w:rsid w:val="00FE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947AD2"/>
  <w15:chartTrackingRefBased/>
  <w15:docId w15:val="{3E4C3EE0-670A-4096-AB93-4634543F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9"/>
    <w:qFormat/>
    <w:rsid w:val="00BF000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/>
      <w:iCs/>
      <w:sz w:val="20"/>
      <w:szCs w:val="20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5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5A2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6359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F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7F6C"/>
  </w:style>
  <w:style w:type="paragraph" w:styleId="Podnoje">
    <w:name w:val="footer"/>
    <w:basedOn w:val="Normal"/>
    <w:link w:val="PodnojeChar"/>
    <w:uiPriority w:val="99"/>
    <w:unhideWhenUsed/>
    <w:rsid w:val="008F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7F6C"/>
  </w:style>
  <w:style w:type="character" w:customStyle="1" w:styleId="Naslov2Char">
    <w:name w:val="Naslov 2 Char"/>
    <w:basedOn w:val="Zadanifontodlomka"/>
    <w:link w:val="Naslov2"/>
    <w:uiPriority w:val="99"/>
    <w:rsid w:val="00BF0003"/>
    <w:rPr>
      <w:rFonts w:ascii="Times New Roman" w:eastAsia="Calibri" w:hAnsi="Times New Roman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5</Pages>
  <Words>1784</Words>
  <Characters>10170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Racunovoda</dc:creator>
  <cp:keywords/>
  <dc:description/>
  <cp:lastModifiedBy>Martina Čekić</cp:lastModifiedBy>
  <cp:revision>329</cp:revision>
  <cp:lastPrinted>2017-09-14T07:46:00Z</cp:lastPrinted>
  <dcterms:created xsi:type="dcterms:W3CDTF">2023-10-05T07:40:00Z</dcterms:created>
  <dcterms:modified xsi:type="dcterms:W3CDTF">2025-12-01T13:27:00Z</dcterms:modified>
</cp:coreProperties>
</file>